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16" w:type="dxa"/>
        <w:tblInd w:w="-172" w:type="dxa"/>
        <w:tblLayout w:type="fixed"/>
        <w:tblLook w:val="0000" w:firstRow="0" w:lastRow="0" w:firstColumn="0" w:lastColumn="0" w:noHBand="0" w:noVBand="0"/>
      </w:tblPr>
      <w:tblGrid>
        <w:gridCol w:w="3291"/>
        <w:gridCol w:w="6325"/>
      </w:tblGrid>
      <w:tr w:rsidR="00643206" w:rsidRPr="00643206" w14:paraId="3ADE2EC2" w14:textId="77777777" w:rsidTr="00A76CC0">
        <w:trPr>
          <w:trHeight w:val="760"/>
        </w:trPr>
        <w:tc>
          <w:tcPr>
            <w:tcW w:w="3291" w:type="dxa"/>
          </w:tcPr>
          <w:p w14:paraId="3F30C04E" w14:textId="77777777" w:rsidR="009D5217" w:rsidRPr="00643206" w:rsidRDefault="009D5217" w:rsidP="009D5217">
            <w:pPr>
              <w:jc w:val="center"/>
              <w:rPr>
                <w:sz w:val="26"/>
                <w:szCs w:val="26"/>
                <w:lang w:val="vi-VN"/>
              </w:rPr>
            </w:pPr>
            <w:r w:rsidRPr="00643206">
              <w:rPr>
                <w:sz w:val="26"/>
                <w:szCs w:val="26"/>
              </w:rPr>
              <w:t xml:space="preserve">UBND TỈNH </w:t>
            </w:r>
            <w:r w:rsidR="004E643B" w:rsidRPr="00643206">
              <w:rPr>
                <w:sz w:val="26"/>
                <w:szCs w:val="26"/>
              </w:rPr>
              <w:t>GIA LAI</w:t>
            </w:r>
          </w:p>
          <w:p w14:paraId="4C4E4168" w14:textId="77777777" w:rsidR="009D5217" w:rsidRPr="00643206" w:rsidRDefault="00662D20" w:rsidP="009D5217">
            <w:pPr>
              <w:pStyle w:val="Heading1"/>
              <w:spacing w:after="120"/>
              <w:jc w:val="center"/>
              <w:rPr>
                <w:b/>
              </w:rPr>
            </w:pPr>
            <w:r w:rsidRPr="00643206">
              <w:rPr>
                <w:noProof/>
                <w:sz w:val="26"/>
              </w:rPr>
              <mc:AlternateContent>
                <mc:Choice Requires="wps">
                  <w:drawing>
                    <wp:anchor distT="0" distB="0" distL="114300" distR="114300" simplePos="0" relativeHeight="251658752" behindDoc="0" locked="0" layoutInCell="1" allowOverlap="1" wp14:anchorId="294E69DF" wp14:editId="40405997">
                      <wp:simplePos x="0" y="0"/>
                      <wp:positionH relativeFrom="column">
                        <wp:posOffset>690616</wp:posOffset>
                      </wp:positionH>
                      <wp:positionV relativeFrom="paragraph">
                        <wp:posOffset>193675</wp:posOffset>
                      </wp:positionV>
                      <wp:extent cx="534838" cy="0"/>
                      <wp:effectExtent l="0" t="0" r="17780" b="19050"/>
                      <wp:wrapNone/>
                      <wp:docPr id="769161618"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483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49A00ADB" id="Line 10"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4pt,15.25pt" to="96.5pt,1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"/>
                  </w:pict>
                </mc:Fallback>
              </mc:AlternateContent>
            </w:r>
            <w:r w:rsidR="009D5217" w:rsidRPr="00643206">
              <w:rPr>
                <w:b/>
                <w:i w:val="0"/>
                <w:sz w:val="26"/>
                <w:szCs w:val="26"/>
              </w:rPr>
              <w:t xml:space="preserve">SỞ </w:t>
            </w:r>
            <w:r w:rsidR="00A76CC0" w:rsidRPr="00643206">
              <w:rPr>
                <w:b/>
                <w:i w:val="0"/>
                <w:sz w:val="26"/>
                <w:szCs w:val="26"/>
              </w:rPr>
              <w:t>XÂY DỰNG</w:t>
            </w:r>
          </w:p>
        </w:tc>
        <w:tc>
          <w:tcPr>
            <w:tcW w:w="6325" w:type="dxa"/>
          </w:tcPr>
          <w:p w14:paraId="71302126" w14:textId="77777777" w:rsidR="009D5217" w:rsidRPr="00643206" w:rsidRDefault="009D5217" w:rsidP="009D5217">
            <w:pPr>
              <w:jc w:val="center"/>
              <w:rPr>
                <w:b/>
                <w:sz w:val="26"/>
                <w:szCs w:val="26"/>
              </w:rPr>
            </w:pPr>
            <w:r w:rsidRPr="00643206">
              <w:rPr>
                <w:b/>
                <w:sz w:val="26"/>
                <w:szCs w:val="26"/>
              </w:rPr>
              <w:t xml:space="preserve">CỘNG HÒA XÃ HỘI CHỦ NGHĨA VIỆT </w:t>
            </w:r>
            <w:smartTag w:uri="urn:schemas-microsoft-com:office:smarttags" w:element="country-region">
              <w:smartTag w:uri="urn:schemas-microsoft-com:office:smarttags" w:element="place">
                <w:r w:rsidRPr="00643206">
                  <w:rPr>
                    <w:b/>
                    <w:sz w:val="26"/>
                    <w:szCs w:val="26"/>
                  </w:rPr>
                  <w:t>NAM</w:t>
                </w:r>
              </w:smartTag>
            </w:smartTag>
          </w:p>
          <w:p w14:paraId="5E749DFF" w14:textId="77777777" w:rsidR="009D5217" w:rsidRPr="00643206" w:rsidRDefault="005E2F11" w:rsidP="009D5217">
            <w:pPr>
              <w:jc w:val="center"/>
              <w:rPr>
                <w:b/>
                <w:sz w:val="22"/>
              </w:rPr>
            </w:pPr>
            <w:r w:rsidRPr="00643206">
              <w:rPr>
                <w:b/>
                <w:noProof/>
                <w:szCs w:val="28"/>
              </w:rPr>
              <mc:AlternateContent>
                <mc:Choice Requires="wps">
                  <w:drawing>
                    <wp:anchor distT="0" distB="0" distL="114300" distR="114300" simplePos="0" relativeHeight="251657728" behindDoc="0" locked="0" layoutInCell="1" allowOverlap="1" wp14:anchorId="7FB9DDED" wp14:editId="1883D8C4">
                      <wp:simplePos x="0" y="0"/>
                      <wp:positionH relativeFrom="column">
                        <wp:posOffset>862965</wp:posOffset>
                      </wp:positionH>
                      <wp:positionV relativeFrom="paragraph">
                        <wp:posOffset>219075</wp:posOffset>
                      </wp:positionV>
                      <wp:extent cx="2171700" cy="0"/>
                      <wp:effectExtent l="13970" t="10160" r="5080" b="8890"/>
                      <wp:wrapNone/>
                      <wp:docPr id="947109568"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06159F3E" id="Line 9"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7.95pt,17.25pt" to="238.95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"/>
                  </w:pict>
                </mc:Fallback>
              </mc:AlternateContent>
            </w:r>
            <w:r w:rsidR="009D5217" w:rsidRPr="00643206">
              <w:rPr>
                <w:b/>
                <w:szCs w:val="28"/>
              </w:rPr>
              <w:t>Độc lập - Tự do - Hạnh phúc</w:t>
            </w:r>
          </w:p>
        </w:tc>
      </w:tr>
      <w:tr w:rsidR="00643206" w:rsidRPr="00643206" w14:paraId="60A204A4" w14:textId="77777777" w:rsidTr="00A76CC0">
        <w:trPr>
          <w:trHeight w:val="249"/>
        </w:trPr>
        <w:tc>
          <w:tcPr>
            <w:tcW w:w="3291" w:type="dxa"/>
          </w:tcPr>
          <w:p w14:paraId="78B48A43" w14:textId="77777777" w:rsidR="009D5217" w:rsidRPr="00643206" w:rsidRDefault="004905D6" w:rsidP="00F777B4">
            <w:pPr>
              <w:spacing w:after="120"/>
              <w:jc w:val="center"/>
              <w:rPr>
                <w:sz w:val="26"/>
              </w:rPr>
            </w:pPr>
            <w:r w:rsidRPr="00643206">
              <w:rPr>
                <w:b/>
                <w:bCs/>
                <w:noProof/>
                <w:szCs w:val="28"/>
              </w:rPr>
              <mc:AlternateContent>
                <mc:Choice Requires="wps">
                  <w:drawing>
                    <wp:anchor distT="0" distB="0" distL="114300" distR="114300" simplePos="0" relativeHeight="251661824" behindDoc="0" locked="0" layoutInCell="1" allowOverlap="1" wp14:anchorId="151FA0DC" wp14:editId="796AE099">
                      <wp:simplePos x="0" y="0"/>
                      <wp:positionH relativeFrom="column">
                        <wp:posOffset>352425</wp:posOffset>
                      </wp:positionH>
                      <wp:positionV relativeFrom="paragraph">
                        <wp:posOffset>258876</wp:posOffset>
                      </wp:positionV>
                      <wp:extent cx="1122045" cy="373380"/>
                      <wp:effectExtent l="0" t="0" r="20955" b="2667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2045" cy="373380"/>
                              </a:xfrm>
                              <a:prstGeom prst="rect">
                                <a:avLst/>
                              </a:prstGeom>
                              <a:solidFill>
                                <a:srgbClr val="FFFFFF"/>
                              </a:solidFill>
                              <a:ln w="9525">
                                <a:solidFill>
                                  <a:srgbClr val="000000"/>
                                </a:solidFill>
                                <a:miter lim="800000"/>
                                <a:headEnd/>
                                <a:tailEnd/>
                              </a:ln>
                            </wps:spPr>
                            <wps:txbx>
                              <w:txbxContent>
                                <w:p w14:paraId="461A93DA" w14:textId="77777777" w:rsidR="004905D6" w:rsidRDefault="004905D6" w:rsidP="009042C2">
                                  <w:pPr>
                                    <w:spacing w:before="120"/>
                                    <w:jc w:val="center"/>
                                    <w:rPr>
                                      <w:b/>
                                    </w:rPr>
                                  </w:pPr>
                                  <w:r>
                                    <w:rPr>
                                      <w:b/>
                                    </w:rPr>
                                    <w:t xml:space="preserve">DỰ THẢO </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151FA0DC" id="_x0000_t202" coordsize="21600,21600" o:spt="202" path="m,l,21600r21600,l21600,xe">
                      <v:stroke joinstyle="miter"/>
                      <v:path gradientshapeok="t" o:connecttype="rect"/>
                    </v:shapetype>
                    <v:shape id="Text Box 3" o:spid="_x0000_s1026" type="#_x0000_t202" style="position:absolute;left:0;text-align:left;margin-left:27.75pt;margin-top:20.4pt;width:88.35pt;height:29.4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">
                      <v:textbox inset="1.5mm,,1.5mm">
                        <w:txbxContent>
                          <w:p w14:paraId="461A93DA" w14:textId="77777777" w:rsidR="004905D6" w:rsidRDefault="004905D6" w:rsidP="009042C2">
                            <w:pPr>
                              <w:spacing w:before="120"/>
                              <w:jc w:val="center"/>
                              <w:rPr>
                                <w:b/>
                              </w:rPr>
                            </w:pPr>
                            <w:r>
                              <w:rPr>
                                <w:b/>
                              </w:rPr>
                              <w:t xml:space="preserve">DỰ THẢO </w:t>
                            </w:r>
                          </w:p>
                        </w:txbxContent>
                      </v:textbox>
                    </v:shape>
                  </w:pict>
                </mc:Fallback>
              </mc:AlternateContent>
            </w:r>
            <w:r w:rsidR="009D5217" w:rsidRPr="00643206">
              <w:rPr>
                <w:sz w:val="26"/>
              </w:rPr>
              <w:t xml:space="preserve">Số:  </w:t>
            </w:r>
            <w:r w:rsidR="00F777B4" w:rsidRPr="00643206">
              <w:rPr>
                <w:sz w:val="26"/>
              </w:rPr>
              <w:t xml:space="preserve">    </w:t>
            </w:r>
            <w:r w:rsidR="00403684" w:rsidRPr="00643206">
              <w:rPr>
                <w:sz w:val="26"/>
              </w:rPr>
              <w:t xml:space="preserve">  </w:t>
            </w:r>
            <w:r w:rsidR="009D5217" w:rsidRPr="00643206">
              <w:rPr>
                <w:sz w:val="26"/>
              </w:rPr>
              <w:t>/TTr-S</w:t>
            </w:r>
            <w:r w:rsidR="000A0571" w:rsidRPr="00643206">
              <w:rPr>
                <w:sz w:val="26"/>
              </w:rPr>
              <w:t>XD</w:t>
            </w:r>
          </w:p>
        </w:tc>
        <w:tc>
          <w:tcPr>
            <w:tcW w:w="6325" w:type="dxa"/>
          </w:tcPr>
          <w:p w14:paraId="4129189D" w14:textId="5B59695E" w:rsidR="009D5217" w:rsidRPr="00643206" w:rsidRDefault="004E643B" w:rsidP="00215BC3">
            <w:pPr>
              <w:jc w:val="center"/>
              <w:rPr>
                <w:i/>
                <w:iCs/>
                <w:szCs w:val="28"/>
                <w:lang w:val="vi-VN"/>
              </w:rPr>
            </w:pPr>
            <w:r w:rsidRPr="00643206">
              <w:rPr>
                <w:i/>
                <w:iCs/>
                <w:szCs w:val="28"/>
              </w:rPr>
              <w:t>Gia Lai</w:t>
            </w:r>
            <w:r w:rsidR="009D5217" w:rsidRPr="00643206">
              <w:rPr>
                <w:i/>
                <w:iCs/>
                <w:szCs w:val="28"/>
              </w:rPr>
              <w:t xml:space="preserve">, ngày  </w:t>
            </w:r>
            <w:r w:rsidR="00F777B4" w:rsidRPr="00643206">
              <w:rPr>
                <w:i/>
                <w:iCs/>
                <w:szCs w:val="28"/>
              </w:rPr>
              <w:t xml:space="preserve">   </w:t>
            </w:r>
            <w:r w:rsidR="009D5217" w:rsidRPr="00643206">
              <w:rPr>
                <w:i/>
                <w:iCs/>
                <w:szCs w:val="28"/>
              </w:rPr>
              <w:t xml:space="preserve"> tháng</w:t>
            </w:r>
            <w:r w:rsidR="00F777B4" w:rsidRPr="00643206">
              <w:rPr>
                <w:i/>
                <w:iCs/>
                <w:szCs w:val="28"/>
              </w:rPr>
              <w:t xml:space="preserve"> </w:t>
            </w:r>
            <w:r w:rsidR="00E27CCB" w:rsidRPr="00643206">
              <w:rPr>
                <w:i/>
                <w:iCs/>
                <w:szCs w:val="28"/>
              </w:rPr>
              <w:t xml:space="preserve">   </w:t>
            </w:r>
            <w:r w:rsidRPr="00643206">
              <w:rPr>
                <w:i/>
                <w:iCs/>
                <w:szCs w:val="28"/>
              </w:rPr>
              <w:t xml:space="preserve"> </w:t>
            </w:r>
            <w:r w:rsidR="00CD068B" w:rsidRPr="00643206">
              <w:rPr>
                <w:i/>
                <w:iCs/>
                <w:szCs w:val="28"/>
                <w:lang w:val="vi-VN"/>
              </w:rPr>
              <w:t xml:space="preserve"> </w:t>
            </w:r>
            <w:r w:rsidR="009D5217" w:rsidRPr="00643206">
              <w:rPr>
                <w:i/>
                <w:iCs/>
                <w:szCs w:val="28"/>
              </w:rPr>
              <w:t xml:space="preserve">năm </w:t>
            </w:r>
            <w:r w:rsidR="00CD068B" w:rsidRPr="00643206">
              <w:rPr>
                <w:i/>
                <w:iCs/>
                <w:szCs w:val="28"/>
              </w:rPr>
              <w:t>202</w:t>
            </w:r>
            <w:r w:rsidR="00215BC3" w:rsidRPr="00643206">
              <w:rPr>
                <w:i/>
                <w:iCs/>
                <w:szCs w:val="28"/>
              </w:rPr>
              <w:t>6</w:t>
            </w:r>
          </w:p>
        </w:tc>
      </w:tr>
    </w:tbl>
    <w:p w14:paraId="4298FDF7" w14:textId="77777777" w:rsidR="004E59F9" w:rsidRPr="00643206" w:rsidRDefault="003C14BD" w:rsidP="000D2C27">
      <w:pPr>
        <w:spacing w:before="240" w:after="60"/>
        <w:jc w:val="center"/>
        <w:rPr>
          <w:b/>
          <w:bCs/>
          <w:szCs w:val="28"/>
        </w:rPr>
      </w:pPr>
      <w:r w:rsidRPr="00643206">
        <w:rPr>
          <w:b/>
          <w:bCs/>
          <w:szCs w:val="28"/>
        </w:rPr>
        <w:t>TỜ TRÌNH</w:t>
      </w:r>
    </w:p>
    <w:p w14:paraId="21BDD996" w14:textId="77777777" w:rsidR="008850DC" w:rsidRPr="00643206" w:rsidRDefault="0064052F" w:rsidP="00215BC3">
      <w:pPr>
        <w:ind w:left="284"/>
        <w:jc w:val="center"/>
        <w:rPr>
          <w:b/>
          <w:bCs/>
          <w:iCs/>
          <w:szCs w:val="28"/>
        </w:rPr>
      </w:pPr>
      <w:r w:rsidRPr="00643206">
        <w:rPr>
          <w:b/>
          <w:bCs/>
          <w:szCs w:val="28"/>
        </w:rPr>
        <w:t xml:space="preserve">V/v ban hành </w:t>
      </w:r>
      <w:r w:rsidR="00215BC3" w:rsidRPr="00643206">
        <w:rPr>
          <w:b/>
          <w:bCs/>
          <w:iCs/>
          <w:szCs w:val="28"/>
        </w:rPr>
        <w:t xml:space="preserve">Quyết định quy định định mức kinh tế - kỹ thuật áp dụng đối với hoạt động vận tải hành khách công cộng bằng xe buýt </w:t>
      </w:r>
      <w:r w:rsidR="00D74F62" w:rsidRPr="00643206">
        <w:rPr>
          <w:b/>
          <w:bCs/>
          <w:iCs/>
          <w:szCs w:val="28"/>
        </w:rPr>
        <w:t>điện</w:t>
      </w:r>
      <w:r w:rsidR="00215BC3" w:rsidRPr="00643206">
        <w:rPr>
          <w:b/>
          <w:bCs/>
          <w:iCs/>
          <w:szCs w:val="28"/>
        </w:rPr>
        <w:t xml:space="preserve"> </w:t>
      </w:r>
    </w:p>
    <w:p w14:paraId="0253C646" w14:textId="47DDC43B" w:rsidR="002E1878" w:rsidRPr="00643206" w:rsidRDefault="00215BC3" w:rsidP="00215BC3">
      <w:pPr>
        <w:ind w:left="284"/>
        <w:jc w:val="center"/>
        <w:rPr>
          <w:lang w:val="vi-VN"/>
        </w:rPr>
      </w:pPr>
      <w:r w:rsidRPr="00643206">
        <w:rPr>
          <w:b/>
          <w:bCs/>
          <w:iCs/>
          <w:szCs w:val="28"/>
        </w:rPr>
        <w:t>trên địa bàn tỉnh Gia Lai</w:t>
      </w:r>
      <w:r w:rsidR="00984143" w:rsidRPr="00643206">
        <w:rPr>
          <w:b/>
          <w:bCs/>
          <w:szCs w:val="28"/>
          <w:lang w:val="vi-VN"/>
        </w:rPr>
        <w:t xml:space="preserve"> </w:t>
      </w:r>
    </w:p>
    <w:p w14:paraId="4B0997F2" w14:textId="3D9EC0CF" w:rsidR="00471110" w:rsidRPr="00643206" w:rsidRDefault="00403684" w:rsidP="003D0240">
      <w:pPr>
        <w:spacing w:before="240" w:after="240"/>
        <w:ind w:firstLine="709"/>
        <w:jc w:val="center"/>
        <w:rPr>
          <w:lang w:val="vi-VN"/>
        </w:rPr>
      </w:pPr>
      <w:r w:rsidRPr="00643206">
        <w:rPr>
          <w:b/>
          <w:noProof/>
          <w:szCs w:val="28"/>
        </w:rPr>
        <mc:AlternateContent>
          <mc:Choice Requires="wps">
            <w:drawing>
              <wp:anchor distT="0" distB="0" distL="114300" distR="114300" simplePos="0" relativeHeight="251660800" behindDoc="0" locked="0" layoutInCell="1" allowOverlap="1" wp14:anchorId="14375521" wp14:editId="41E857C6">
                <wp:simplePos x="0" y="0"/>
                <wp:positionH relativeFrom="column">
                  <wp:posOffset>2189480</wp:posOffset>
                </wp:positionH>
                <wp:positionV relativeFrom="paragraph">
                  <wp:posOffset>28839</wp:posOffset>
                </wp:positionV>
                <wp:extent cx="1414130" cy="0"/>
                <wp:effectExtent l="0" t="0" r="34290" b="19050"/>
                <wp:wrapNone/>
                <wp:docPr id="2"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141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AB1A63" id="Line 9"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2.4pt,2.25pt" to="283.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"/>
            </w:pict>
          </mc:Fallback>
        </mc:AlternateContent>
      </w:r>
      <w:r w:rsidR="00471110" w:rsidRPr="00643206">
        <w:rPr>
          <w:lang w:val="vi-VN"/>
        </w:rPr>
        <w:t xml:space="preserve">Kính gửi: </w:t>
      </w:r>
      <w:r w:rsidR="00633634" w:rsidRPr="00643206">
        <w:rPr>
          <w:lang w:val="vi-VN"/>
        </w:rPr>
        <w:t>Ủy ban</w:t>
      </w:r>
      <w:r w:rsidR="00471110" w:rsidRPr="00643206">
        <w:rPr>
          <w:lang w:val="vi-VN"/>
        </w:rPr>
        <w:t xml:space="preserve"> nhân dân tỉnh </w:t>
      </w:r>
      <w:r w:rsidR="004E643B" w:rsidRPr="00643206">
        <w:rPr>
          <w:lang w:val="vi-VN"/>
        </w:rPr>
        <w:t>Gia Lai</w:t>
      </w:r>
      <w:bookmarkStart w:id="0" w:name="_GoBack"/>
      <w:bookmarkEnd w:id="0"/>
    </w:p>
    <w:p w14:paraId="27032374" w14:textId="0388DF1C" w:rsidR="00490E82" w:rsidRPr="00643206" w:rsidRDefault="00490E82" w:rsidP="003D0240">
      <w:pPr>
        <w:spacing w:before="120"/>
        <w:ind w:right="40" w:firstLine="709"/>
        <w:jc w:val="both"/>
        <w:rPr>
          <w:szCs w:val="28"/>
        </w:rPr>
      </w:pPr>
      <w:r w:rsidRPr="00643206">
        <w:rPr>
          <w:rFonts w:asciiTheme="majorHAnsi" w:hAnsiTheme="majorHAnsi" w:cstheme="majorHAnsi"/>
          <w:szCs w:val="28"/>
          <w:lang w:val="vi-VN"/>
        </w:rPr>
        <w:t xml:space="preserve">Thực hiện quy định của Luật Ban hành văn bản quy phạm pháp luật số 64/2025/QH15; Luật Sửa đổi, bổ sung một số điều của Luật Ban hành văn bản quy phạm pháp luật số 87/2025/QH15; </w:t>
      </w:r>
      <w:r w:rsidR="000C19CA" w:rsidRPr="00643206">
        <w:rPr>
          <w:szCs w:val="28"/>
          <w:lang w:val="vi-VN"/>
        </w:rPr>
        <w:t>Nghị định số 78/2025/NĐ-CP ngày 01/4/2025 của Chính phủ quy định chi tiết một số điều và biện pháp để tổ chức, hướng dẫn thi hành Luật Ban hành văn bản quy phạm pháp luật; Nghị định số 187/2025/NĐ-CP ngày 01/7/2025 của Chính phủ sửa đổi, bổ sung một số điều của Nghị định số 78/2025/NĐ-CP ngày 01/4/2025 của Chính phủ quy định chi tiết một số điều và biện pháp để tổ chức, hướng dẫn thi hành Luật Ban hành văn bản quy phạm pháp luật;</w:t>
      </w:r>
    </w:p>
    <w:p w14:paraId="3B6BAC29" w14:textId="0E8D6B89" w:rsidR="00EE3830" w:rsidRPr="00643206" w:rsidRDefault="00EE3830" w:rsidP="00EE3830">
      <w:pPr>
        <w:spacing w:before="120"/>
        <w:ind w:firstLine="709"/>
        <w:jc w:val="both"/>
        <w:rPr>
          <w:rFonts w:asciiTheme="majorHAnsi" w:hAnsiTheme="majorHAnsi" w:cstheme="majorHAnsi"/>
          <w:szCs w:val="28"/>
          <w:lang w:val="nl-NL"/>
        </w:rPr>
      </w:pPr>
      <w:r w:rsidRPr="00643206">
        <w:rPr>
          <w:rFonts w:asciiTheme="majorHAnsi" w:hAnsiTheme="majorHAnsi" w:cstheme="majorHAnsi"/>
          <w:szCs w:val="28"/>
          <w:lang w:val="nl-NL"/>
        </w:rPr>
        <w:t>Thực hiện Quyết định số 2968/QĐ-UBND ngày 08/12/2025 của Ủy ban nhân dân tỉnh Gia Lai về việc ban hành Danh mục quyết định của Ủy ban nhân dân tỉnh Gia Lai quy định chi tiết điều, khoản, điểm và các nội dung khác được giao trong văn bản quy phạm pháp luật của cơ quan nhà nước cấp trên;</w:t>
      </w:r>
    </w:p>
    <w:p w14:paraId="0B3E4F92" w14:textId="49801D81" w:rsidR="00D74F62" w:rsidRPr="00643206" w:rsidRDefault="00EE3830" w:rsidP="00491145">
      <w:pPr>
        <w:spacing w:before="120"/>
        <w:ind w:firstLine="709"/>
        <w:jc w:val="both"/>
        <w:rPr>
          <w:rFonts w:asciiTheme="majorHAnsi" w:hAnsiTheme="majorHAnsi" w:cstheme="majorHAnsi"/>
          <w:szCs w:val="28"/>
        </w:rPr>
      </w:pPr>
      <w:r w:rsidRPr="00643206">
        <w:rPr>
          <w:lang w:val="nl-NL"/>
        </w:rPr>
        <w:t>Căn cứ</w:t>
      </w:r>
      <w:r w:rsidR="00FB0055" w:rsidRPr="00643206">
        <w:rPr>
          <w:lang w:val="nl-NL"/>
        </w:rPr>
        <w:t xml:space="preserve"> </w:t>
      </w:r>
      <w:r w:rsidR="00D74F62" w:rsidRPr="00643206">
        <w:rPr>
          <w:rFonts w:asciiTheme="majorHAnsi" w:hAnsiTheme="majorHAnsi" w:cstheme="majorHAnsi"/>
          <w:szCs w:val="28"/>
          <w:lang w:val="nl-NL"/>
        </w:rPr>
        <w:t>Văn bản</w:t>
      </w:r>
      <w:r w:rsidR="00D74F62" w:rsidRPr="00643206">
        <w:rPr>
          <w:rFonts w:asciiTheme="majorHAnsi" w:hAnsiTheme="majorHAnsi" w:cstheme="majorHAnsi"/>
          <w:szCs w:val="28"/>
        </w:rPr>
        <w:t xml:space="preserve"> số 5415/UBND-XDCT ngày 23/10/2025 </w:t>
      </w:r>
      <w:r w:rsidR="00D74F62" w:rsidRPr="00643206">
        <w:rPr>
          <w:rStyle w:val="fontstyle01"/>
          <w:rFonts w:asciiTheme="majorHAnsi" w:hAnsiTheme="majorHAnsi" w:cstheme="majorHAnsi"/>
          <w:color w:val="auto"/>
          <w:lang w:val="vi-VN"/>
        </w:rPr>
        <w:t>Ủy ban nhân dân tỉnh</w:t>
      </w:r>
      <w:r w:rsidR="00D74F62" w:rsidRPr="00643206">
        <w:rPr>
          <w:rStyle w:val="fontstyle01"/>
          <w:rFonts w:asciiTheme="majorHAnsi" w:hAnsiTheme="majorHAnsi" w:cstheme="majorHAnsi"/>
          <w:color w:val="auto"/>
        </w:rPr>
        <w:t xml:space="preserve"> về việc</w:t>
      </w:r>
      <w:r w:rsidR="00D74F62" w:rsidRPr="00643206">
        <w:rPr>
          <w:rStyle w:val="fontstyle01"/>
          <w:rFonts w:asciiTheme="majorHAnsi" w:hAnsiTheme="majorHAnsi" w:cstheme="majorHAnsi"/>
          <w:color w:val="auto"/>
          <w:lang w:val="vi-VN"/>
        </w:rPr>
        <w:t xml:space="preserve"> </w:t>
      </w:r>
      <w:r w:rsidR="00D74F62" w:rsidRPr="00643206">
        <w:rPr>
          <w:rFonts w:asciiTheme="majorHAnsi" w:hAnsiTheme="majorHAnsi" w:cstheme="majorHAnsi"/>
          <w:szCs w:val="28"/>
        </w:rPr>
        <w:t>chủ trương xây dựng Định mức kinh tế - kỹ thuật áp dụng đối với hoạt động vận tải hành khách công cộng bằng xe buýt điện trên địa bàn tỉnh</w:t>
      </w:r>
      <w:r w:rsidR="00491145" w:rsidRPr="00643206">
        <w:rPr>
          <w:rFonts w:asciiTheme="majorHAnsi" w:hAnsiTheme="majorHAnsi" w:cstheme="majorHAnsi"/>
          <w:szCs w:val="28"/>
        </w:rPr>
        <w:t xml:space="preserve"> và Văn bản số 7227/UBND-XDCT ngày 28/11/2025 của </w:t>
      </w:r>
      <w:r w:rsidR="008850DC" w:rsidRPr="00643206">
        <w:rPr>
          <w:rStyle w:val="fontstyle01"/>
          <w:rFonts w:asciiTheme="majorHAnsi" w:hAnsiTheme="majorHAnsi" w:cstheme="majorHAnsi"/>
          <w:color w:val="auto"/>
          <w:lang w:val="vi-VN"/>
        </w:rPr>
        <w:t>Ủy ban nhân dân tỉnh</w:t>
      </w:r>
      <w:r w:rsidR="008850DC" w:rsidRPr="00643206">
        <w:rPr>
          <w:rStyle w:val="fontstyle01"/>
          <w:rFonts w:asciiTheme="majorHAnsi" w:hAnsiTheme="majorHAnsi" w:cstheme="majorHAnsi"/>
          <w:color w:val="auto"/>
        </w:rPr>
        <w:t xml:space="preserve"> </w:t>
      </w:r>
      <w:r w:rsidR="00491145" w:rsidRPr="00643206">
        <w:rPr>
          <w:rFonts w:asciiTheme="majorHAnsi" w:hAnsiTheme="majorHAnsi" w:cstheme="majorHAnsi"/>
          <w:szCs w:val="28"/>
        </w:rPr>
        <w:t xml:space="preserve">về việc Đề án Phát triển vận tải hành khách công cộng bằng xe buýt và định mức kinh tế - kỹ thuật áp dụng đối với hoạt động vận tải hành khách công cộng bằng xe buýt điện trên địa bàn tỉnh; </w:t>
      </w:r>
      <w:r w:rsidR="00D74F62" w:rsidRPr="00643206">
        <w:rPr>
          <w:rFonts w:asciiTheme="majorHAnsi" w:hAnsiTheme="majorHAnsi" w:cstheme="majorHAnsi"/>
          <w:szCs w:val="28"/>
        </w:rPr>
        <w:t>theo đó UBND tỉnh đồng ý về chủ trương cho xây dựng Định mức kinh tế - kỹ thuật áp dụng đối với hoạt động vận tải hành khách công cộng bằng xe buýt điện trên địa bàn tỉnh</w:t>
      </w:r>
      <w:r w:rsidR="00491145" w:rsidRPr="00643206">
        <w:rPr>
          <w:rFonts w:asciiTheme="majorHAnsi" w:hAnsiTheme="majorHAnsi" w:cstheme="majorHAnsi"/>
          <w:szCs w:val="28"/>
        </w:rPr>
        <w:t>;</w:t>
      </w:r>
    </w:p>
    <w:p w14:paraId="50845430" w14:textId="730E313B" w:rsidR="00714152" w:rsidRPr="00643206" w:rsidRDefault="00672A30" w:rsidP="00332728">
      <w:pPr>
        <w:spacing w:line="247" w:lineRule="auto"/>
        <w:ind w:firstLine="720"/>
        <w:jc w:val="both"/>
        <w:rPr>
          <w:rFonts w:asciiTheme="majorHAnsi" w:hAnsiTheme="majorHAnsi" w:cstheme="majorHAnsi"/>
          <w:szCs w:val="28"/>
        </w:rPr>
      </w:pPr>
      <w:r w:rsidRPr="00643206">
        <w:rPr>
          <w:rFonts w:asciiTheme="majorHAnsi" w:hAnsiTheme="majorHAnsi" w:cstheme="majorHAnsi"/>
          <w:szCs w:val="28"/>
        </w:rPr>
        <w:t>Tr</w:t>
      </w:r>
      <w:r w:rsidR="00BA3F2A" w:rsidRPr="00643206">
        <w:rPr>
          <w:rFonts w:asciiTheme="majorHAnsi" w:hAnsiTheme="majorHAnsi" w:cstheme="majorHAnsi"/>
          <w:szCs w:val="28"/>
        </w:rPr>
        <w:t>ên</w:t>
      </w:r>
      <w:r w:rsidRPr="00643206">
        <w:rPr>
          <w:rFonts w:asciiTheme="majorHAnsi" w:hAnsiTheme="majorHAnsi" w:cstheme="majorHAnsi"/>
          <w:szCs w:val="28"/>
        </w:rPr>
        <w:t xml:space="preserve"> cơ sở ý kiến của Sở Tài chính </w:t>
      </w:r>
      <w:r w:rsidR="00BA3F2A" w:rsidRPr="00643206">
        <w:rPr>
          <w:rFonts w:asciiTheme="majorHAnsi" w:hAnsiTheme="majorHAnsi" w:cstheme="majorHAnsi"/>
          <w:szCs w:val="28"/>
        </w:rPr>
        <w:t>đối với dự toán chi phí tư vấn xây dựng Định mức kinh tế - kỹ thuật áp dụng đối với hoạt động vận tải hành khách công cộng bằng xe buýt điện trên địa bàn tỉnh tại Văn bản số 4664/STC-TCHCSN ngày 10/11/2025,</w:t>
      </w:r>
      <w:r w:rsidRPr="00643206">
        <w:rPr>
          <w:rFonts w:asciiTheme="majorHAnsi" w:hAnsiTheme="majorHAnsi" w:cstheme="majorHAnsi"/>
          <w:szCs w:val="28"/>
        </w:rPr>
        <w:t xml:space="preserve"> Sở Xây dựng </w:t>
      </w:r>
      <w:r w:rsidR="00BA3F2A" w:rsidRPr="00643206">
        <w:rPr>
          <w:rFonts w:asciiTheme="majorHAnsi" w:hAnsiTheme="majorHAnsi" w:cstheme="majorHAnsi"/>
          <w:szCs w:val="28"/>
        </w:rPr>
        <w:t>đã tổ chức phê duyệt nhiệm vụ, dự toán kinh phí và lựa chọn nhà thầu thực hiện gói thầu</w:t>
      </w:r>
      <w:r w:rsidR="00332728" w:rsidRPr="00643206">
        <w:rPr>
          <w:rFonts w:asciiTheme="majorHAnsi" w:hAnsiTheme="majorHAnsi" w:cstheme="majorHAnsi"/>
          <w:szCs w:val="28"/>
        </w:rPr>
        <w:t>: Lập Định mức kinh tế - kỹ thuật áp dụng đối với hoạt động vận tải hành khách công cộng bằng xe buýt điện trên địa bàn tỉnh Gia Lai</w:t>
      </w:r>
      <w:r w:rsidR="00232D17" w:rsidRPr="00643206">
        <w:rPr>
          <w:rFonts w:asciiTheme="majorHAnsi" w:hAnsiTheme="majorHAnsi" w:cstheme="majorHAnsi"/>
          <w:szCs w:val="28"/>
        </w:rPr>
        <w:t xml:space="preserve"> theo quy định</w:t>
      </w:r>
      <w:r w:rsidR="00332728" w:rsidRPr="00643206">
        <w:rPr>
          <w:rFonts w:asciiTheme="majorHAnsi" w:hAnsiTheme="majorHAnsi" w:cstheme="majorHAnsi"/>
          <w:szCs w:val="28"/>
        </w:rPr>
        <w:t>. Đến ngày 20/4/2026, Công ty Cổ phần Phát triển đô thị bền vững (</w:t>
      </w:r>
      <w:r w:rsidR="0074330E" w:rsidRPr="00643206">
        <w:rPr>
          <w:rFonts w:asciiTheme="majorHAnsi" w:hAnsiTheme="majorHAnsi" w:cstheme="majorHAnsi"/>
          <w:szCs w:val="28"/>
        </w:rPr>
        <w:t>đơn vị tư vấn</w:t>
      </w:r>
      <w:r w:rsidR="00332728" w:rsidRPr="00643206">
        <w:rPr>
          <w:rFonts w:asciiTheme="majorHAnsi" w:hAnsiTheme="majorHAnsi" w:cstheme="majorHAnsi"/>
          <w:szCs w:val="28"/>
        </w:rPr>
        <w:t xml:space="preserve"> được lựa chọn xây dựng định mức) đã có Công văn </w:t>
      </w:r>
      <w:r w:rsidR="00714152" w:rsidRPr="00643206">
        <w:rPr>
          <w:rFonts w:asciiTheme="majorHAnsi" w:hAnsiTheme="majorHAnsi" w:cstheme="majorHAnsi"/>
          <w:szCs w:val="28"/>
        </w:rPr>
        <w:t xml:space="preserve">số 51/CV-SUD ngày 20/4/2026 về việc đệ trình báo cáo </w:t>
      </w:r>
      <w:r w:rsidR="0087238C" w:rsidRPr="00643206">
        <w:rPr>
          <w:rFonts w:asciiTheme="majorHAnsi" w:hAnsiTheme="majorHAnsi" w:cstheme="majorHAnsi"/>
          <w:szCs w:val="28"/>
        </w:rPr>
        <w:t>x</w:t>
      </w:r>
      <w:r w:rsidR="00714152" w:rsidRPr="00643206">
        <w:rPr>
          <w:rFonts w:asciiTheme="majorHAnsi" w:hAnsiTheme="majorHAnsi" w:cstheme="majorHAnsi"/>
          <w:szCs w:val="28"/>
        </w:rPr>
        <w:t xml:space="preserve">ây dựng </w:t>
      </w:r>
      <w:r w:rsidR="0087238C" w:rsidRPr="00643206">
        <w:rPr>
          <w:rFonts w:asciiTheme="majorHAnsi" w:hAnsiTheme="majorHAnsi" w:cstheme="majorHAnsi"/>
          <w:szCs w:val="28"/>
        </w:rPr>
        <w:t>Định mức kinh tế - kỹ thuật áp dụng đối với hoạt động vận tải hành khách công cộng bằng xe buýt điện trên địa bàn tỉnh Gia Lai;</w:t>
      </w:r>
    </w:p>
    <w:p w14:paraId="661F702D" w14:textId="06CC2D81" w:rsidR="00232D17" w:rsidRPr="00643206" w:rsidRDefault="002B2325" w:rsidP="00232D17">
      <w:pPr>
        <w:spacing w:line="247" w:lineRule="auto"/>
        <w:ind w:firstLine="720"/>
        <w:jc w:val="both"/>
        <w:rPr>
          <w:rFonts w:asciiTheme="majorHAnsi" w:hAnsiTheme="majorHAnsi" w:cstheme="majorHAnsi"/>
          <w:szCs w:val="28"/>
        </w:rPr>
      </w:pPr>
      <w:r w:rsidRPr="00643206">
        <w:rPr>
          <w:rFonts w:asciiTheme="majorHAnsi" w:hAnsiTheme="majorHAnsi" w:cstheme="majorHAnsi"/>
          <w:szCs w:val="28"/>
        </w:rPr>
        <w:lastRenderedPageBreak/>
        <w:t xml:space="preserve">Sau khi kiểm tra, rà soát báo cáo xây dựng Định mức kinh tế - kỹ thuật áp dụng đối với hoạt động vận tải hành khách công cộng bằng xe buýt điện trên địa bàn tỉnh Gia Lai, Sở Xây dựng </w:t>
      </w:r>
      <w:r w:rsidR="00232D17" w:rsidRPr="00643206">
        <w:rPr>
          <w:rFonts w:asciiTheme="majorHAnsi" w:hAnsiTheme="majorHAnsi" w:cstheme="majorHAnsi"/>
          <w:szCs w:val="28"/>
        </w:rPr>
        <w:t>đã phối hợp Công ty Cổ phần Phát triển đô thị bền vững xây dựng dự thảo Quyết định của UBND tỉnh ban hành Định mức kinh tế - kỹ thuật áp dụng đối với hoạt động vận tải hành khách công cộng bằng xe buýt điện trên địa bàn tỉnh Gia Lai.</w:t>
      </w:r>
    </w:p>
    <w:p w14:paraId="30D1F2FA" w14:textId="1C37FCC2" w:rsidR="00121C16" w:rsidRPr="00643206" w:rsidRDefault="002B2325" w:rsidP="003D0240">
      <w:pPr>
        <w:spacing w:before="120"/>
        <w:ind w:firstLine="709"/>
        <w:jc w:val="both"/>
        <w:rPr>
          <w:rFonts w:asciiTheme="majorHAnsi" w:hAnsiTheme="majorHAnsi" w:cstheme="majorHAnsi"/>
          <w:bCs/>
          <w:iCs/>
          <w:szCs w:val="28"/>
          <w:lang w:val="vi-VN"/>
        </w:rPr>
      </w:pPr>
      <w:r w:rsidRPr="00643206">
        <w:rPr>
          <w:rFonts w:asciiTheme="majorHAnsi" w:hAnsiTheme="majorHAnsi" w:cstheme="majorHAnsi"/>
          <w:szCs w:val="28"/>
          <w:lang w:val="vi-VN"/>
        </w:rPr>
        <w:t xml:space="preserve"> </w:t>
      </w:r>
      <w:r w:rsidR="004D718F" w:rsidRPr="00643206">
        <w:rPr>
          <w:rFonts w:asciiTheme="majorHAnsi" w:hAnsiTheme="majorHAnsi" w:cstheme="majorHAnsi"/>
          <w:szCs w:val="28"/>
          <w:lang w:val="vi-VN"/>
        </w:rPr>
        <w:t xml:space="preserve">Sở </w:t>
      </w:r>
      <w:r w:rsidR="00A76CC0" w:rsidRPr="00643206">
        <w:rPr>
          <w:rFonts w:asciiTheme="majorHAnsi" w:hAnsiTheme="majorHAnsi" w:cstheme="majorHAnsi"/>
          <w:szCs w:val="28"/>
          <w:lang w:val="vi-VN"/>
        </w:rPr>
        <w:t>Xây dựng</w:t>
      </w:r>
      <w:r w:rsidR="0064052F" w:rsidRPr="00643206">
        <w:rPr>
          <w:rFonts w:asciiTheme="majorHAnsi" w:hAnsiTheme="majorHAnsi" w:cstheme="majorHAnsi"/>
          <w:szCs w:val="28"/>
          <w:lang w:val="vi-VN"/>
        </w:rPr>
        <w:t xml:space="preserve"> </w:t>
      </w:r>
      <w:r w:rsidR="007A1135" w:rsidRPr="00643206">
        <w:rPr>
          <w:rFonts w:asciiTheme="majorHAnsi" w:hAnsiTheme="majorHAnsi" w:cstheme="majorHAnsi"/>
          <w:szCs w:val="28"/>
          <w:lang w:val="vi-VN"/>
        </w:rPr>
        <w:t>kính</w:t>
      </w:r>
      <w:r w:rsidR="00121C16" w:rsidRPr="00643206">
        <w:rPr>
          <w:rFonts w:asciiTheme="majorHAnsi" w:hAnsiTheme="majorHAnsi" w:cstheme="majorHAnsi"/>
          <w:szCs w:val="28"/>
          <w:lang w:val="vi-VN"/>
        </w:rPr>
        <w:t xml:space="preserve"> trình </w:t>
      </w:r>
      <w:r w:rsidR="00DC3A34" w:rsidRPr="00643206">
        <w:rPr>
          <w:rFonts w:asciiTheme="majorHAnsi" w:hAnsiTheme="majorHAnsi" w:cstheme="majorHAnsi"/>
          <w:szCs w:val="28"/>
          <w:lang w:val="vi-VN"/>
        </w:rPr>
        <w:t>Ủy ban nhân dân</w:t>
      </w:r>
      <w:r w:rsidR="00121C16" w:rsidRPr="00643206">
        <w:rPr>
          <w:rFonts w:asciiTheme="majorHAnsi" w:hAnsiTheme="majorHAnsi" w:cstheme="majorHAnsi"/>
          <w:szCs w:val="28"/>
          <w:lang w:val="vi-VN"/>
        </w:rPr>
        <w:t xml:space="preserve"> tỉnh dự thảo</w:t>
      </w:r>
      <w:r w:rsidR="00A76CC0" w:rsidRPr="00643206">
        <w:rPr>
          <w:rFonts w:asciiTheme="majorHAnsi" w:hAnsiTheme="majorHAnsi" w:cstheme="majorHAnsi"/>
          <w:szCs w:val="28"/>
          <w:lang w:val="vi-VN"/>
        </w:rPr>
        <w:t xml:space="preserve"> </w:t>
      </w:r>
      <w:r w:rsidR="001C4B16" w:rsidRPr="00643206">
        <w:rPr>
          <w:rFonts w:asciiTheme="majorHAnsi" w:hAnsiTheme="majorHAnsi" w:cstheme="majorHAnsi"/>
          <w:szCs w:val="28"/>
        </w:rPr>
        <w:t>“</w:t>
      </w:r>
      <w:r w:rsidR="00DD48D1" w:rsidRPr="00643206">
        <w:rPr>
          <w:rFonts w:asciiTheme="majorHAnsi" w:hAnsiTheme="majorHAnsi" w:cstheme="majorHAnsi"/>
          <w:i/>
          <w:iCs/>
          <w:szCs w:val="28"/>
          <w:lang w:val="vi-VN"/>
        </w:rPr>
        <w:t>Q</w:t>
      </w:r>
      <w:r w:rsidR="0002072E" w:rsidRPr="00643206">
        <w:rPr>
          <w:rFonts w:asciiTheme="majorHAnsi" w:hAnsiTheme="majorHAnsi" w:cstheme="majorHAnsi"/>
          <w:i/>
          <w:iCs/>
          <w:szCs w:val="28"/>
          <w:lang w:val="vi-VN"/>
        </w:rPr>
        <w:t>uyết định</w:t>
      </w:r>
      <w:r w:rsidR="001C4B16" w:rsidRPr="00643206">
        <w:rPr>
          <w:rFonts w:asciiTheme="majorHAnsi" w:hAnsiTheme="majorHAnsi" w:cstheme="majorHAnsi"/>
          <w:i/>
          <w:iCs/>
          <w:szCs w:val="28"/>
        </w:rPr>
        <w:t xml:space="preserve"> q</w:t>
      </w:r>
      <w:r w:rsidR="00215BC3" w:rsidRPr="00643206">
        <w:rPr>
          <w:rFonts w:asciiTheme="majorHAnsi" w:hAnsiTheme="majorHAnsi" w:cstheme="majorHAnsi"/>
          <w:i/>
          <w:iCs/>
          <w:szCs w:val="28"/>
          <w:lang w:val="vi-VN"/>
        </w:rPr>
        <w:t>uy</w:t>
      </w:r>
      <w:r w:rsidR="00215BC3" w:rsidRPr="00643206">
        <w:rPr>
          <w:rFonts w:asciiTheme="majorHAnsi" w:hAnsiTheme="majorHAnsi" w:cstheme="majorHAnsi"/>
          <w:i/>
          <w:szCs w:val="28"/>
          <w:lang w:val="vi-VN"/>
        </w:rPr>
        <w:t xml:space="preserve"> định định mức kinh tế - kỹ thuật áp dụng đối với hoạt động vận tải hành khách công cộng bằng xe buýt </w:t>
      </w:r>
      <w:r w:rsidR="00491145" w:rsidRPr="00643206">
        <w:rPr>
          <w:rFonts w:asciiTheme="majorHAnsi" w:hAnsiTheme="majorHAnsi" w:cstheme="majorHAnsi"/>
          <w:i/>
          <w:szCs w:val="28"/>
        </w:rPr>
        <w:t>điện</w:t>
      </w:r>
      <w:r w:rsidR="00215BC3" w:rsidRPr="00643206">
        <w:rPr>
          <w:rFonts w:asciiTheme="majorHAnsi" w:hAnsiTheme="majorHAnsi" w:cstheme="majorHAnsi"/>
          <w:i/>
          <w:szCs w:val="28"/>
          <w:lang w:val="vi-VN"/>
        </w:rPr>
        <w:t xml:space="preserve"> trên địa bàn tỉnh Gia Lai</w:t>
      </w:r>
      <w:r w:rsidR="0064052F" w:rsidRPr="00643206">
        <w:rPr>
          <w:rFonts w:asciiTheme="majorHAnsi" w:hAnsiTheme="majorHAnsi" w:cstheme="majorHAnsi"/>
          <w:i/>
          <w:szCs w:val="28"/>
          <w:lang w:val="vi-VN"/>
        </w:rPr>
        <w:t>”</w:t>
      </w:r>
      <w:r w:rsidR="00121C16" w:rsidRPr="00643206">
        <w:rPr>
          <w:rFonts w:asciiTheme="majorHAnsi" w:hAnsiTheme="majorHAnsi" w:cstheme="majorHAnsi"/>
          <w:bCs/>
          <w:szCs w:val="28"/>
          <w:lang w:val="vi-VN"/>
        </w:rPr>
        <w:t xml:space="preserve"> như sau:</w:t>
      </w:r>
    </w:p>
    <w:p w14:paraId="01633A37" w14:textId="77777777" w:rsidR="00702A2A" w:rsidRPr="00643206" w:rsidRDefault="0048160A" w:rsidP="003D0240">
      <w:pPr>
        <w:spacing w:before="120"/>
        <w:ind w:firstLine="709"/>
        <w:jc w:val="both"/>
        <w:rPr>
          <w:rFonts w:asciiTheme="majorHAnsi" w:hAnsiTheme="majorHAnsi" w:cstheme="majorHAnsi"/>
          <w:b/>
          <w:szCs w:val="28"/>
          <w:lang w:val="vi-VN"/>
        </w:rPr>
      </w:pPr>
      <w:r w:rsidRPr="00643206">
        <w:rPr>
          <w:rFonts w:asciiTheme="majorHAnsi" w:hAnsiTheme="majorHAnsi" w:cstheme="majorHAnsi"/>
          <w:b/>
          <w:szCs w:val="28"/>
          <w:lang w:val="vi-VN"/>
        </w:rPr>
        <w:t xml:space="preserve">I. SỰ CẦN THIẾT BAN HÀNH VĂN BẢN </w:t>
      </w:r>
    </w:p>
    <w:p w14:paraId="56BCF7D7" w14:textId="77777777" w:rsidR="00FB0055" w:rsidRPr="00643206" w:rsidRDefault="00FB0055" w:rsidP="003D0240">
      <w:pPr>
        <w:spacing w:before="120"/>
        <w:ind w:firstLine="709"/>
        <w:jc w:val="both"/>
        <w:rPr>
          <w:rFonts w:asciiTheme="majorHAnsi" w:hAnsiTheme="majorHAnsi" w:cstheme="majorHAnsi"/>
          <w:b/>
          <w:bCs/>
          <w:szCs w:val="28"/>
          <w:lang w:val="vi-VN"/>
        </w:rPr>
      </w:pPr>
      <w:r w:rsidRPr="00643206">
        <w:rPr>
          <w:rFonts w:asciiTheme="majorHAnsi" w:hAnsiTheme="majorHAnsi" w:cstheme="majorHAnsi"/>
          <w:b/>
          <w:szCs w:val="28"/>
          <w:lang w:val="vi-VN"/>
        </w:rPr>
        <w:t>1.</w:t>
      </w:r>
      <w:r w:rsidRPr="00643206">
        <w:rPr>
          <w:rFonts w:asciiTheme="majorHAnsi" w:hAnsiTheme="majorHAnsi" w:cstheme="majorHAnsi"/>
          <w:b/>
          <w:bCs/>
          <w:szCs w:val="28"/>
          <w:lang w:val="vi-VN"/>
        </w:rPr>
        <w:t xml:space="preserve"> Cơ sở chính trị, pháp lý</w:t>
      </w:r>
    </w:p>
    <w:p w14:paraId="2A7CE539" w14:textId="0936AA4A" w:rsidR="00631318" w:rsidRPr="00643206" w:rsidRDefault="00631318" w:rsidP="003D0240">
      <w:pPr>
        <w:spacing w:before="120"/>
        <w:ind w:firstLine="709"/>
        <w:jc w:val="both"/>
        <w:rPr>
          <w:rFonts w:asciiTheme="majorHAnsi" w:hAnsiTheme="majorHAnsi" w:cstheme="majorHAnsi"/>
          <w:szCs w:val="28"/>
        </w:rPr>
      </w:pPr>
      <w:r w:rsidRPr="00643206">
        <w:rPr>
          <w:rFonts w:asciiTheme="majorHAnsi" w:hAnsiTheme="majorHAnsi" w:cstheme="majorHAnsi"/>
          <w:szCs w:val="28"/>
          <w:lang w:val="pt-BR"/>
        </w:rPr>
        <w:t>Căn cứ Nghị quyết số 27-NQ/TW ngày 09</w:t>
      </w:r>
      <w:r w:rsidR="00215BC3" w:rsidRPr="00643206">
        <w:rPr>
          <w:rFonts w:asciiTheme="majorHAnsi" w:hAnsiTheme="majorHAnsi" w:cstheme="majorHAnsi"/>
          <w:szCs w:val="28"/>
          <w:lang w:val="pt-BR"/>
        </w:rPr>
        <w:t>/11/2022</w:t>
      </w:r>
      <w:r w:rsidRPr="00643206">
        <w:rPr>
          <w:rFonts w:asciiTheme="majorHAnsi" w:hAnsiTheme="majorHAnsi" w:cstheme="majorHAnsi"/>
          <w:szCs w:val="28"/>
          <w:lang w:val="pt-BR"/>
        </w:rPr>
        <w:t xml:space="preserve"> của Ban Chấp hành Trung ương Đảng về</w:t>
      </w:r>
      <w:bookmarkStart w:id="1" w:name="loai_1_name_name_name"/>
      <w:r w:rsidRPr="00643206">
        <w:rPr>
          <w:rFonts w:asciiTheme="majorHAnsi" w:hAnsiTheme="majorHAnsi" w:cstheme="majorHAnsi"/>
          <w:szCs w:val="28"/>
          <w:lang w:val="vi-VN"/>
        </w:rPr>
        <w:t xml:space="preserve"> tiếp tục xây dựng và hoàn thiện Nhà nước pháp quyền xã hội chủ nghĩa Việt Nam trong giai đoạn mới</w:t>
      </w:r>
      <w:bookmarkEnd w:id="1"/>
      <w:r w:rsidRPr="00643206">
        <w:rPr>
          <w:rFonts w:asciiTheme="majorHAnsi" w:hAnsiTheme="majorHAnsi" w:cstheme="majorHAnsi"/>
          <w:szCs w:val="28"/>
          <w:lang w:val="vi-VN"/>
        </w:rPr>
        <w:t xml:space="preserve">; </w:t>
      </w:r>
      <w:bookmarkStart w:id="2" w:name="_Hlk193870692"/>
      <w:r w:rsidRPr="00643206">
        <w:rPr>
          <w:rFonts w:asciiTheme="majorHAnsi" w:hAnsiTheme="majorHAnsi" w:cstheme="majorHAnsi"/>
          <w:szCs w:val="28"/>
          <w:lang w:val="vi-VN"/>
        </w:rPr>
        <w:t>Chỉ thị số 23-CT/TW ngày 25/5/2023 của Ban bí thư về tăng cường sự lãnh đạo của Đảng đối với công tác bảo đảm trật tự, an toàn giao thông trong tình hình mới và các chủ trương, chính sách của Đảng trong công tác bảo đảm trật tự an toàn giao thông, quản lý hoạt động vận tải phục vụ nhu cầu của người dân và phát triển kinh tế xã hội của đất nước</w:t>
      </w:r>
      <w:bookmarkEnd w:id="2"/>
      <w:r w:rsidRPr="00643206">
        <w:rPr>
          <w:rFonts w:asciiTheme="majorHAnsi" w:hAnsiTheme="majorHAnsi" w:cstheme="majorHAnsi"/>
          <w:szCs w:val="28"/>
          <w:lang w:val="vi-VN"/>
        </w:rPr>
        <w:t>.</w:t>
      </w:r>
    </w:p>
    <w:p w14:paraId="11F1AFC8" w14:textId="017D117D" w:rsidR="004F3AFE" w:rsidRPr="00643206" w:rsidRDefault="004F3AFE" w:rsidP="004F3AFE">
      <w:pPr>
        <w:widowControl w:val="0"/>
        <w:tabs>
          <w:tab w:val="left" w:pos="0"/>
        </w:tabs>
        <w:spacing w:before="120" w:after="120"/>
        <w:ind w:firstLine="709"/>
        <w:jc w:val="both"/>
        <w:rPr>
          <w:b/>
          <w:szCs w:val="28"/>
          <w:lang w:val="vi-VN"/>
        </w:rPr>
      </w:pPr>
      <w:r w:rsidRPr="00643206">
        <w:rPr>
          <w:rFonts w:eastAsiaTheme="minorHAnsi"/>
          <w:szCs w:val="28"/>
          <w:shd w:val="clear" w:color="auto" w:fill="FFFFFF"/>
        </w:rPr>
        <w:t xml:space="preserve">Căn cứ </w:t>
      </w:r>
      <w:r w:rsidR="00924EB3" w:rsidRPr="00643206">
        <w:rPr>
          <w:rFonts w:eastAsiaTheme="minorHAnsi"/>
          <w:szCs w:val="28"/>
          <w:shd w:val="clear" w:color="auto" w:fill="FFFFFF"/>
        </w:rPr>
        <w:t>quy định t</w:t>
      </w:r>
      <w:r w:rsidRPr="00643206">
        <w:rPr>
          <w:rFonts w:eastAsiaTheme="minorHAnsi"/>
          <w:szCs w:val="28"/>
          <w:shd w:val="clear" w:color="auto" w:fill="FFFFFF"/>
          <w:lang w:val="vi-VN"/>
        </w:rPr>
        <w:t xml:space="preserve">ại điểm a khoản 2 Điều 21 </w:t>
      </w:r>
      <w:r w:rsidRPr="00643206">
        <w:rPr>
          <w:szCs w:val="28"/>
          <w:lang w:val="vi-VN"/>
        </w:rPr>
        <w:t xml:space="preserve">Luật Ban hành văn bản quy phạm pháp luật </w:t>
      </w:r>
      <w:r w:rsidRPr="00643206">
        <w:rPr>
          <w:rFonts w:eastAsiaTheme="minorHAnsi"/>
          <w:szCs w:val="22"/>
          <w:lang w:val="vi-VN"/>
        </w:rPr>
        <w:t xml:space="preserve">số 64/2025/QH15 được sửa đổi, bổ sung bởi Luật số 87/2025/QH15, </w:t>
      </w:r>
      <w:r w:rsidR="00924EB3" w:rsidRPr="00643206">
        <w:rPr>
          <w:rFonts w:eastAsiaTheme="minorHAnsi"/>
          <w:szCs w:val="22"/>
        </w:rPr>
        <w:t>có nội dung</w:t>
      </w:r>
      <w:r w:rsidRPr="00643206">
        <w:rPr>
          <w:rFonts w:eastAsiaTheme="minorHAnsi"/>
          <w:szCs w:val="22"/>
          <w:lang w:val="vi-VN"/>
        </w:rPr>
        <w:t>:</w:t>
      </w:r>
    </w:p>
    <w:p w14:paraId="7FF13889" w14:textId="77777777" w:rsidR="004F3AFE" w:rsidRPr="00643206" w:rsidRDefault="004F3AFE" w:rsidP="004F3AFE">
      <w:pPr>
        <w:widowControl w:val="0"/>
        <w:tabs>
          <w:tab w:val="left" w:pos="0"/>
        </w:tabs>
        <w:spacing w:before="120" w:after="120"/>
        <w:ind w:firstLine="709"/>
        <w:jc w:val="both"/>
        <w:rPr>
          <w:b/>
          <w:szCs w:val="28"/>
          <w:lang w:val="vi-VN"/>
        </w:rPr>
      </w:pPr>
      <w:r w:rsidRPr="00643206">
        <w:rPr>
          <w:i/>
          <w:szCs w:val="28"/>
          <w:lang w:val="vi-VN"/>
        </w:rPr>
        <w:t>“2. Ủy ban nhân dân cấp tỉnh ban hành quyết định để quy định:</w:t>
      </w:r>
    </w:p>
    <w:p w14:paraId="1011B24B" w14:textId="448C32E7" w:rsidR="004F3AFE" w:rsidRPr="00643206" w:rsidRDefault="004F3AFE" w:rsidP="004F3AFE">
      <w:pPr>
        <w:widowControl w:val="0"/>
        <w:tabs>
          <w:tab w:val="left" w:pos="0"/>
        </w:tabs>
        <w:spacing w:before="120" w:after="120"/>
        <w:ind w:firstLine="709"/>
        <w:jc w:val="both"/>
        <w:rPr>
          <w:i/>
          <w:szCs w:val="28"/>
        </w:rPr>
      </w:pPr>
      <w:r w:rsidRPr="00643206">
        <w:rPr>
          <w:i/>
          <w:szCs w:val="28"/>
          <w:lang w:val="vi-VN"/>
        </w:rPr>
        <w:t>a) Chi tiết điều, khoản, điểm và các nội dung khác được giao trong văn bản quy phạm pháp luật của cơ quan nhà nước cấp trên.”</w:t>
      </w:r>
    </w:p>
    <w:p w14:paraId="1613139F" w14:textId="77777777" w:rsidR="00042F61" w:rsidRPr="00643206" w:rsidRDefault="00042F61" w:rsidP="00042F61">
      <w:pPr>
        <w:widowControl w:val="0"/>
        <w:tabs>
          <w:tab w:val="left" w:pos="0"/>
        </w:tabs>
        <w:spacing w:before="120" w:after="120"/>
        <w:ind w:firstLine="709"/>
        <w:jc w:val="both"/>
        <w:rPr>
          <w:i/>
          <w:szCs w:val="28"/>
          <w:shd w:val="clear" w:color="auto" w:fill="FFFFFF"/>
          <w:lang w:val="vi-VN"/>
        </w:rPr>
      </w:pPr>
      <w:r w:rsidRPr="00643206">
        <w:rPr>
          <w:szCs w:val="28"/>
          <w:lang w:val="vi-VN"/>
        </w:rPr>
        <w:t xml:space="preserve">Căn cứ điểm b khoản 2 Điều 26 </w:t>
      </w:r>
      <w:r w:rsidRPr="00643206">
        <w:rPr>
          <w:lang w:val="vi-VN"/>
        </w:rPr>
        <w:t xml:space="preserve">Nghị định số 32/2019/NĐ-CP (được sửa đổi, bổ sung tại khoản 2 Điều 3 Nghị định số 111/2025/NĐ-CP) quy định trách nhiệm của UBND cấp tỉnh: </w:t>
      </w:r>
      <w:bookmarkStart w:id="3" w:name="khoan_2_3_name"/>
      <w:r w:rsidRPr="00643206">
        <w:rPr>
          <w:i/>
          <w:szCs w:val="28"/>
          <w:shd w:val="clear" w:color="auto" w:fill="FFFFFF"/>
          <w:lang w:val="vi-VN"/>
        </w:rPr>
        <w:t xml:space="preserve">“b) Căn cứ định mức kinh tế - kỹ thuật, định mức chi phí (nếu có) của các lĩnh vực đã được các bộ, cơ quan trung ương ban hành để áp dụng làm cơ sở ban hành giá dịch vụ sự nghiệp công sử dụng ngân sách nhà nước theo quy định của pháp luật về giá và quy định pháp luật khác có liên quan để làm cơ sở đặt hàng hoặc đấu thầu cung ứng dịch vụ sự nghiệp công theo quy định tại Nghị định này. Trường hợp đối với những danh mục dịch vụ sự nghiệp công sử dụng ngân sách nhà nước các bộ, cơ quan trung ương không ban hành định mức kinh tế kỹ thuật thì </w:t>
      </w:r>
      <w:r w:rsidRPr="00643206">
        <w:rPr>
          <w:b/>
          <w:i/>
          <w:szCs w:val="28"/>
          <w:shd w:val="clear" w:color="auto" w:fill="FFFFFF"/>
          <w:lang w:val="vi-VN"/>
        </w:rPr>
        <w:t>Ủy ban nhân dân cấp tỉnh có trách nhiệm ban hành đối với các dịch vụ sự nghiệp công sử dụng ngân sách nhà nước thuộc phạm vi quản lý để thực hiện tại địa phương</w:t>
      </w:r>
      <w:r w:rsidRPr="00643206">
        <w:rPr>
          <w:i/>
          <w:szCs w:val="28"/>
          <w:shd w:val="clear" w:color="auto" w:fill="FFFFFF"/>
          <w:lang w:val="vi-VN"/>
        </w:rPr>
        <w:t>”.</w:t>
      </w:r>
      <w:bookmarkEnd w:id="3"/>
    </w:p>
    <w:p w14:paraId="74E47953" w14:textId="77777777" w:rsidR="00042F61" w:rsidRPr="00643206" w:rsidRDefault="00042F61" w:rsidP="00042F61">
      <w:pPr>
        <w:widowControl w:val="0"/>
        <w:tabs>
          <w:tab w:val="left" w:pos="0"/>
        </w:tabs>
        <w:spacing w:before="120" w:after="120"/>
        <w:ind w:firstLine="709"/>
        <w:jc w:val="both"/>
        <w:rPr>
          <w:lang w:val="vi-VN"/>
        </w:rPr>
      </w:pPr>
      <w:r w:rsidRPr="00643206">
        <w:rPr>
          <w:szCs w:val="28"/>
          <w:shd w:val="clear" w:color="auto" w:fill="FFFFFF"/>
          <w:lang w:val="vi-VN"/>
        </w:rPr>
        <w:t>Căn cứ khoản 2 Điều 37</w:t>
      </w:r>
      <w:r w:rsidRPr="00643206">
        <w:rPr>
          <w:szCs w:val="28"/>
          <w:lang w:val="pl-PL"/>
        </w:rPr>
        <w:t xml:space="preserve"> Nghị định số 60/2021/NĐ-CP </w:t>
      </w:r>
      <w:r w:rsidRPr="00643206">
        <w:rPr>
          <w:lang w:val="vi-VN"/>
        </w:rPr>
        <w:t>(được sửa đổi, bổ sung tại khoản 25 Điều 1 Nghị định số 111/2025/NĐ-CP), quy định: “</w:t>
      </w:r>
      <w:r w:rsidRPr="00643206">
        <w:rPr>
          <w:i/>
          <w:szCs w:val="28"/>
          <w:shd w:val="clear" w:color="auto" w:fill="FFFFFF"/>
          <w:lang w:val="vi-VN"/>
        </w:rPr>
        <w:t xml:space="preserve">2. Căn cứ định mức kinh tế - kỹ thuật, định mức chi phí (nếu có) của các lĩnh vực đã được các bộ, cơ quan trung ương ban hành để áp dụng làm cơ sở ban hành giá dịch vụ </w:t>
      </w:r>
      <w:r w:rsidRPr="00643206">
        <w:rPr>
          <w:i/>
          <w:szCs w:val="28"/>
          <w:shd w:val="clear" w:color="auto" w:fill="FFFFFF"/>
          <w:lang w:val="vi-VN"/>
        </w:rPr>
        <w:lastRenderedPageBreak/>
        <w:t xml:space="preserve">sự nghiệp công sử dụng ngân sách nhà nước theo quy định của pháp luật về giá và quy định pháp luật khác có liên quan để làm cơ sở đặt hàng hoặc đấu thầu cung ứng dịch vụ sự nghiệp công theo quy định tại Nghị định số 32/2019/NĐ-CP của Chính phủ. Trường hợp đối với những danh mục dịch vụ sự nghiệp công sử dụng ngân sách nhà nước các bộ, cơ quan trung ương không ban hành định mức kinh tế kỹ thuật thì </w:t>
      </w:r>
      <w:r w:rsidRPr="00643206">
        <w:rPr>
          <w:b/>
          <w:i/>
          <w:szCs w:val="28"/>
          <w:shd w:val="clear" w:color="auto" w:fill="FFFFFF"/>
          <w:lang w:val="vi-VN"/>
        </w:rPr>
        <w:t>Ủy ban nhân dân cấp tỉnh có trách nhiệm ban hành đối với các dịch vụ sự nghiệp công sử dụng ngân sách nhà nước thuộc phạm vi quản lý để thực hiện tại địa phương.</w:t>
      </w:r>
      <w:r w:rsidRPr="00643206">
        <w:rPr>
          <w:i/>
          <w:szCs w:val="28"/>
          <w:shd w:val="clear" w:color="auto" w:fill="FFFFFF"/>
          <w:lang w:val="vi-VN"/>
        </w:rPr>
        <w:t>”</w:t>
      </w:r>
    </w:p>
    <w:p w14:paraId="00997498" w14:textId="3C9745F4" w:rsidR="00F63D37" w:rsidRPr="00643206" w:rsidRDefault="00491145" w:rsidP="00F63D37">
      <w:pPr>
        <w:widowControl w:val="0"/>
        <w:spacing w:before="120"/>
        <w:ind w:firstLine="539"/>
        <w:jc w:val="both"/>
        <w:rPr>
          <w:lang w:val="en-GB"/>
        </w:rPr>
      </w:pPr>
      <w:r w:rsidRPr="00643206">
        <w:rPr>
          <w:lang w:val="en-GB"/>
        </w:rPr>
        <w:tab/>
      </w:r>
      <w:r w:rsidR="00042F61" w:rsidRPr="00643206">
        <w:rPr>
          <w:lang w:val="en-GB"/>
        </w:rPr>
        <w:t>Căn cứ</w:t>
      </w:r>
      <w:r w:rsidRPr="00643206">
        <w:rPr>
          <w:lang w:val="en-GB"/>
        </w:rPr>
        <w:t xml:space="preserve"> Quyết định số 876/QĐ-TTg ngày 22/7/2022 của Thủ tướng Chính phủ phê duyệt Chương trình hành động về chuyển đổi năng lượng xanh, giảm phát thải khí các-bon và khí mê-tan của ngành giao thông vận tải có nội dung: “</w:t>
      </w:r>
      <w:r w:rsidRPr="00643206">
        <w:rPr>
          <w:i/>
          <w:iCs/>
          <w:lang w:val="en-GB"/>
        </w:rPr>
        <w:t>Giao thông đô thị giai đoạn 2022 - 2030: Từ năm 2025 có 100% xe buýt thay thế, đầu tư mới sử dụng điện, năng lượng xanh; tỷ lệ đảm nhận của vận tải hành khách công cộng tại đô thị loại I đạt ít nhất 5%.</w:t>
      </w:r>
      <w:r w:rsidR="001C4B16" w:rsidRPr="00643206">
        <w:rPr>
          <w:i/>
          <w:iCs/>
          <w:lang w:val="en-GB"/>
        </w:rPr>
        <w:t>”</w:t>
      </w:r>
      <w:r w:rsidR="00F63D37" w:rsidRPr="00643206">
        <w:rPr>
          <w:lang w:val="en-GB"/>
        </w:rPr>
        <w:t xml:space="preserve"> </w:t>
      </w:r>
    </w:p>
    <w:p w14:paraId="28A6ABD5" w14:textId="7683CC59" w:rsidR="00491145" w:rsidRPr="00643206" w:rsidRDefault="00F63D37" w:rsidP="00F63D37">
      <w:pPr>
        <w:widowControl w:val="0"/>
        <w:spacing w:before="120"/>
        <w:ind w:firstLine="539"/>
        <w:jc w:val="both"/>
        <w:rPr>
          <w:lang w:val="en-GB"/>
        </w:rPr>
      </w:pPr>
      <w:r w:rsidRPr="00643206">
        <w:t>Căn cứ</w:t>
      </w:r>
      <w:r w:rsidR="00491145" w:rsidRPr="00643206">
        <w:t xml:space="preserve"> Quyết định số 1911/QĐ-BGTVT ngày 30/9/2024 của Bộ </w:t>
      </w:r>
      <w:r w:rsidR="00491145" w:rsidRPr="00643206">
        <w:rPr>
          <w:lang w:val="it-IT"/>
        </w:rPr>
        <w:t>Giao thông vận tải</w:t>
      </w:r>
      <w:r w:rsidR="00491145" w:rsidRPr="00643206">
        <w:t xml:space="preserve"> (nay là Bộ Xây dựng) ban hành Kế hoạch giảm nhẹ phát thải khí nhà kính trong lĩnh vực giao thông vận tải đến năm 2030, trong đó giao Sở Giao thông vận tải (nay là Sở Xây dựng) xây dựng, trình UBND các tỉnh, thành phố trực thuộc Trung ương ban hành định mức kinh tế - kỹ thuật đối với xe buýt nội tỉnh sử dụng điện theo thẩm quyền.</w:t>
      </w:r>
    </w:p>
    <w:p w14:paraId="2A1980D9" w14:textId="77777777" w:rsidR="00FB0055" w:rsidRPr="00643206" w:rsidRDefault="00FB0055" w:rsidP="003D0240">
      <w:pPr>
        <w:spacing w:before="120"/>
        <w:ind w:firstLine="709"/>
        <w:jc w:val="both"/>
        <w:rPr>
          <w:rFonts w:asciiTheme="majorHAnsi" w:hAnsiTheme="majorHAnsi" w:cstheme="majorHAnsi"/>
          <w:b/>
          <w:bCs/>
          <w:szCs w:val="28"/>
          <w:lang w:val="vi-VN"/>
        </w:rPr>
      </w:pPr>
      <w:r w:rsidRPr="00643206">
        <w:rPr>
          <w:rFonts w:asciiTheme="majorHAnsi" w:hAnsiTheme="majorHAnsi" w:cstheme="majorHAnsi"/>
          <w:b/>
          <w:bCs/>
          <w:szCs w:val="28"/>
          <w:lang w:val="vi-VN"/>
        </w:rPr>
        <w:t>2. Cơ sở thực tiễn</w:t>
      </w:r>
    </w:p>
    <w:p w14:paraId="2F70CE31" w14:textId="77777777" w:rsidR="00AE1654" w:rsidRPr="00643206" w:rsidRDefault="00FB0055" w:rsidP="003D0240">
      <w:pPr>
        <w:spacing w:before="120"/>
        <w:ind w:firstLine="709"/>
        <w:jc w:val="both"/>
        <w:rPr>
          <w:rFonts w:asciiTheme="majorHAnsi" w:hAnsiTheme="majorHAnsi" w:cstheme="majorHAnsi"/>
          <w:bCs/>
          <w:szCs w:val="28"/>
          <w:lang w:val="vi-VN"/>
        </w:rPr>
      </w:pPr>
      <w:r w:rsidRPr="00643206">
        <w:rPr>
          <w:rFonts w:asciiTheme="majorHAnsi" w:hAnsiTheme="majorHAnsi" w:cstheme="majorHAnsi"/>
          <w:bCs/>
          <w:szCs w:val="28"/>
          <w:lang w:val="vi-VN"/>
        </w:rPr>
        <w:t xml:space="preserve">Trong những năm qua, </w:t>
      </w:r>
      <w:r w:rsidR="0002072E" w:rsidRPr="00643206">
        <w:rPr>
          <w:rFonts w:asciiTheme="majorHAnsi" w:hAnsiTheme="majorHAnsi" w:cstheme="majorHAnsi"/>
          <w:bCs/>
          <w:szCs w:val="28"/>
          <w:lang w:val="vi-VN"/>
        </w:rPr>
        <w:t>đ</w:t>
      </w:r>
      <w:r w:rsidRPr="00643206">
        <w:rPr>
          <w:rFonts w:asciiTheme="majorHAnsi" w:hAnsiTheme="majorHAnsi" w:cstheme="majorHAnsi"/>
          <w:bCs/>
          <w:szCs w:val="28"/>
          <w:lang w:val="vi-VN"/>
        </w:rPr>
        <w:t>ược sự quan tâm của Đảng, Chính phủ, các bộ ngành trung ương và sự nỗ lực của địa phương</w:t>
      </w:r>
      <w:r w:rsidR="0002072E" w:rsidRPr="00643206">
        <w:rPr>
          <w:rFonts w:asciiTheme="majorHAnsi" w:hAnsiTheme="majorHAnsi" w:cstheme="majorHAnsi"/>
          <w:bCs/>
          <w:szCs w:val="28"/>
          <w:lang w:val="vi-VN"/>
        </w:rPr>
        <w:t xml:space="preserve"> </w:t>
      </w:r>
      <w:r w:rsidR="00AE1654" w:rsidRPr="00643206">
        <w:rPr>
          <w:rFonts w:asciiTheme="majorHAnsi" w:hAnsiTheme="majorHAnsi" w:cstheme="majorHAnsi"/>
          <w:bCs/>
          <w:szCs w:val="28"/>
          <w:lang w:val="vi-VN"/>
        </w:rPr>
        <w:t xml:space="preserve">nên </w:t>
      </w:r>
      <w:r w:rsidRPr="00643206">
        <w:rPr>
          <w:rFonts w:asciiTheme="majorHAnsi" w:hAnsiTheme="majorHAnsi" w:cstheme="majorHAnsi"/>
          <w:bCs/>
          <w:szCs w:val="28"/>
          <w:lang w:val="vi-VN"/>
        </w:rPr>
        <w:t>cơ sở hạ tầng, hạ tầng giao thông</w:t>
      </w:r>
      <w:r w:rsidR="00AE1654" w:rsidRPr="00643206">
        <w:rPr>
          <w:rFonts w:asciiTheme="majorHAnsi" w:hAnsiTheme="majorHAnsi" w:cstheme="majorHAnsi"/>
          <w:bCs/>
          <w:szCs w:val="28"/>
          <w:lang w:val="vi-VN"/>
        </w:rPr>
        <w:t xml:space="preserve"> trên địa bàn tỉnh đã</w:t>
      </w:r>
      <w:r w:rsidRPr="00643206">
        <w:rPr>
          <w:rFonts w:asciiTheme="majorHAnsi" w:hAnsiTheme="majorHAnsi" w:cstheme="majorHAnsi"/>
          <w:bCs/>
          <w:szCs w:val="28"/>
          <w:lang w:val="vi-VN"/>
        </w:rPr>
        <w:t xml:space="preserve"> được đầu tư phát triển và ngày càng hoàn thiện đồng bộ. </w:t>
      </w:r>
    </w:p>
    <w:p w14:paraId="1E2FAC3F" w14:textId="35968B13" w:rsidR="00E021E6" w:rsidRPr="00643206" w:rsidRDefault="00E021E6" w:rsidP="003D0240">
      <w:pPr>
        <w:tabs>
          <w:tab w:val="left" w:pos="800"/>
        </w:tabs>
        <w:spacing w:before="120"/>
        <w:ind w:firstLine="700"/>
        <w:jc w:val="both"/>
        <w:rPr>
          <w:rStyle w:val="Vanbnnidung"/>
          <w:sz w:val="28"/>
          <w:szCs w:val="28"/>
          <w:lang w:eastAsia="vi-VN"/>
        </w:rPr>
      </w:pPr>
      <w:r w:rsidRPr="00643206">
        <w:rPr>
          <w:szCs w:val="28"/>
          <w:lang w:val="vi-VN"/>
        </w:rPr>
        <w:t>Trong đó, định hướng và có những chính sách quan trọng để huy động mọi nguồn lực của xã hội để đầu tư phát triển vận tải hành khách công cộng bằng xe buýt nhằm phục vụ tốt nhu cầu đi lại của nhân dân, phục vụ phát triển kinh tế - xã hội và đây cũng là giải pháp kiềm chế, giảm tai nạn giao thông và chống ùn tắc giao thông tại các đô thị, đặc biệt là các đô thị lớn. Đối với tỉnh Gia lai, với sự quan tâm, chỉ đạo của Tỉnh ủy, HĐND, UBND hệ thống hạ tầng giao thông có những bước phát triển mạnh mẽ đảm bảo kết nối thuận lợi giữa các địa phương với trung tâm đô thị, kết nối các KCN với các tuyến Quốc lộ chạy qua địa bàn tỉnh đã tạo thuận lợi cho việc phát triển các loại hình vận tải hành khách trong đó loại hình vận tải hành khách công cộng bằng xe buýt được quan tâm và hỗ trợ (hiện nay trên địa bàn tỉnh có 09 tuyến có trợ giá từ ngân sách nhà nước). Do vậy, hàng năm UBND tỉnh bố trí một khoản kinh phí nhất định để trợ giá cho hoạt hoạt động vận tải hành khách công cộng bằng xe buýt. Chính nhờ có cơ chế, chính sách hỗ trợ này mà vận tải hành khách công cộng bằng xe buýt trên địa bàn tỉnh Gia Lai đã có bước phát triển mạnh mẽ, với chất lượng phương tiện và chất lượng dịch vụ không ngừng được nâng cao, từng bước đáp ứng ngày càng tốt hơn nhu cầu đi lại của người dân, học sinh và công nhân làm việc trong các KCN. H</w:t>
      </w:r>
      <w:r w:rsidRPr="00643206">
        <w:rPr>
          <w:rStyle w:val="Vanbnnidung"/>
          <w:sz w:val="28"/>
          <w:szCs w:val="28"/>
          <w:lang w:val="vi-VN" w:eastAsia="vi-VN"/>
        </w:rPr>
        <w:t xml:space="preserve">oạt động vận tải hành khách công cộng bằng xe buýt đã giảm thiểu nhu cầu sử dụng phương tiện </w:t>
      </w:r>
      <w:r w:rsidRPr="00643206">
        <w:rPr>
          <w:rStyle w:val="Vanbnnidung"/>
          <w:sz w:val="28"/>
          <w:szCs w:val="28"/>
          <w:lang w:val="vi-VN" w:eastAsia="vi-VN"/>
        </w:rPr>
        <w:lastRenderedPageBreak/>
        <w:t xml:space="preserve">cá nhân tham gia giao thông, góp phần bảo vệ môi trường sống xanh - sạch - đẹp, được nhân dân trong tỉnh và du khách ghi nhận, đồng tình ủng hộ. </w:t>
      </w:r>
    </w:p>
    <w:p w14:paraId="72318CFB" w14:textId="0962F3CD" w:rsidR="00C3131E" w:rsidRPr="00643206" w:rsidRDefault="00C3131E" w:rsidP="00C3131E">
      <w:pPr>
        <w:spacing w:before="120"/>
        <w:ind w:firstLine="720"/>
        <w:jc w:val="both"/>
      </w:pPr>
      <w:r w:rsidRPr="00643206">
        <w:t xml:space="preserve">Trước khi sáp nhập, trên địa bàn tỉnh Bình Định (cũ) có 12 tuyến xe buýt gồm: 9 tuyến có trợ giá và 03 tuyến không trợ giá; trên địa bàn tỉnh Gia Lai (cũ) có 01 tuyến không trợ giá. Sau khi sáp nhập trên địa bàn tỉnh Gia Lai có 13 tuyến xe buýt nội tỉnh đang hoạt động, trong đó có 09 tuyến được sự trợ giá từ ngân sách của tỉnh. Việc xây dựng dự toán chi phí hoạt động các tuyến xe buýt này được thực hiện dựa trên định mức kinh tế - kỹ thuật áp dụng đối với hoạt động vận tải hành khách công cộng bằng xe buýt (chỉ áp dụng cho các xe buýt sử dụng nhiên liệu hóa thạch không thể áp dụng cho các xe buýt điện) do UBND tỉnh Bình Định cũ ban hành tại Quyết định số 88/2024/QĐ-UBND ngày 20/12/2024. Trong khi đó hiện nay một số tuyến xe buýt hoạt động trong đô thị đã thực hiện thí điểm sử dụng xe buýt điện để vận chuyển hành khách. </w:t>
      </w:r>
    </w:p>
    <w:p w14:paraId="71F804C8" w14:textId="773C1659" w:rsidR="00FB0055" w:rsidRPr="00643206" w:rsidRDefault="00C3131E" w:rsidP="00C3131E">
      <w:pPr>
        <w:spacing w:before="120"/>
        <w:ind w:firstLine="720"/>
        <w:jc w:val="both"/>
        <w:rPr>
          <w:rFonts w:asciiTheme="majorHAnsi" w:hAnsiTheme="majorHAnsi" w:cstheme="majorHAnsi"/>
          <w:bCs/>
          <w:szCs w:val="28"/>
          <w:lang w:val="vi-VN"/>
        </w:rPr>
      </w:pPr>
      <w:r w:rsidRPr="00643206">
        <w:t xml:space="preserve">Từ thực tiễn trên, để có căn cứ xây dựng dự toán chi phí hoạt động các tuyến xe buýt điện nội tỉnh có trợ giá từ ngân sách của tỉnh, đảm bảo theo đúng quy định của pháp luật, tiết kiệm, hiệu quả, đồng thời </w:t>
      </w:r>
      <w:r w:rsidR="003A1392" w:rsidRPr="00643206">
        <w:rPr>
          <w:rFonts w:asciiTheme="majorHAnsi" w:hAnsiTheme="majorHAnsi" w:cstheme="majorHAnsi"/>
          <w:bCs/>
          <w:szCs w:val="28"/>
          <w:lang w:val="vi-VN"/>
        </w:rPr>
        <w:t>khuyến khích mở rộng và nâng cao chất lượng hoạt động vận tải hành khách công cộng bằng xe buýt</w:t>
      </w:r>
      <w:r w:rsidRPr="00643206">
        <w:rPr>
          <w:rFonts w:asciiTheme="majorHAnsi" w:hAnsiTheme="majorHAnsi" w:cstheme="majorHAnsi"/>
          <w:bCs/>
          <w:szCs w:val="28"/>
        </w:rPr>
        <w:t xml:space="preserve"> điện</w:t>
      </w:r>
      <w:r w:rsidR="003A1392" w:rsidRPr="00643206">
        <w:rPr>
          <w:rFonts w:asciiTheme="majorHAnsi" w:hAnsiTheme="majorHAnsi" w:cstheme="majorHAnsi"/>
          <w:bCs/>
          <w:szCs w:val="28"/>
          <w:lang w:val="vi-VN"/>
        </w:rPr>
        <w:t xml:space="preserve"> trên địa bàn tỉnh</w:t>
      </w:r>
      <w:r w:rsidR="00F51B85" w:rsidRPr="00643206">
        <w:rPr>
          <w:rFonts w:asciiTheme="majorHAnsi" w:hAnsiTheme="majorHAnsi" w:cstheme="majorHAnsi"/>
          <w:bCs/>
          <w:szCs w:val="28"/>
        </w:rPr>
        <w:t xml:space="preserve">, góp phần chuyển đổi xanh đối với phương tiện giao thông theo chủ trương của </w:t>
      </w:r>
      <w:r w:rsidR="001C4B16" w:rsidRPr="00643206">
        <w:rPr>
          <w:rFonts w:asciiTheme="majorHAnsi" w:hAnsiTheme="majorHAnsi" w:cstheme="majorHAnsi"/>
          <w:bCs/>
          <w:szCs w:val="28"/>
        </w:rPr>
        <w:t xml:space="preserve">nhà nước, nên </w:t>
      </w:r>
      <w:r w:rsidR="00FB0055" w:rsidRPr="00643206">
        <w:rPr>
          <w:rFonts w:asciiTheme="majorHAnsi" w:hAnsiTheme="majorHAnsi" w:cstheme="majorHAnsi"/>
          <w:bCs/>
          <w:szCs w:val="28"/>
          <w:lang w:val="vi-VN"/>
        </w:rPr>
        <w:t xml:space="preserve">việc ban hành </w:t>
      </w:r>
      <w:r w:rsidR="003A1392" w:rsidRPr="00643206">
        <w:rPr>
          <w:rFonts w:asciiTheme="majorHAnsi" w:hAnsiTheme="majorHAnsi" w:cstheme="majorHAnsi"/>
          <w:bCs/>
          <w:szCs w:val="28"/>
          <w:lang w:val="vi-VN"/>
        </w:rPr>
        <w:t>“</w:t>
      </w:r>
      <w:r w:rsidR="0002072E" w:rsidRPr="00643206">
        <w:rPr>
          <w:rFonts w:asciiTheme="majorHAnsi" w:hAnsiTheme="majorHAnsi" w:cstheme="majorHAnsi"/>
          <w:bCs/>
          <w:i/>
          <w:szCs w:val="28"/>
          <w:lang w:val="vi-VN"/>
        </w:rPr>
        <w:t xml:space="preserve">Quyết định </w:t>
      </w:r>
      <w:r w:rsidR="00A20972" w:rsidRPr="00643206">
        <w:rPr>
          <w:rFonts w:asciiTheme="majorHAnsi" w:hAnsiTheme="majorHAnsi" w:cstheme="majorHAnsi"/>
          <w:i/>
          <w:szCs w:val="28"/>
        </w:rPr>
        <w:t>q</w:t>
      </w:r>
      <w:r w:rsidR="003A1392" w:rsidRPr="00643206">
        <w:rPr>
          <w:rFonts w:asciiTheme="majorHAnsi" w:hAnsiTheme="majorHAnsi" w:cstheme="majorHAnsi"/>
          <w:i/>
          <w:szCs w:val="28"/>
          <w:lang w:val="vi-VN"/>
        </w:rPr>
        <w:t xml:space="preserve">uy định </w:t>
      </w:r>
      <w:r w:rsidR="00A20972" w:rsidRPr="00643206">
        <w:rPr>
          <w:rFonts w:asciiTheme="majorHAnsi" w:hAnsiTheme="majorHAnsi" w:cstheme="majorHAnsi"/>
          <w:i/>
          <w:szCs w:val="28"/>
        </w:rPr>
        <w:t>đ</w:t>
      </w:r>
      <w:r w:rsidR="003A1392" w:rsidRPr="00643206">
        <w:rPr>
          <w:rFonts w:asciiTheme="majorHAnsi" w:hAnsiTheme="majorHAnsi" w:cstheme="majorHAnsi"/>
          <w:i/>
          <w:szCs w:val="28"/>
          <w:lang w:val="vi-VN"/>
        </w:rPr>
        <w:t xml:space="preserve">ịnh mức kinh tế - kỹ thuật áp dụng đối với hoạt động vận tải hành khách công cộng bằng xe buýt </w:t>
      </w:r>
      <w:r w:rsidRPr="00643206">
        <w:rPr>
          <w:rFonts w:asciiTheme="majorHAnsi" w:hAnsiTheme="majorHAnsi" w:cstheme="majorHAnsi"/>
          <w:i/>
          <w:szCs w:val="28"/>
        </w:rPr>
        <w:t>điện</w:t>
      </w:r>
      <w:r w:rsidR="003A1392" w:rsidRPr="00643206">
        <w:rPr>
          <w:rFonts w:asciiTheme="majorHAnsi" w:hAnsiTheme="majorHAnsi" w:cstheme="majorHAnsi"/>
          <w:i/>
          <w:szCs w:val="28"/>
          <w:lang w:val="vi-VN"/>
        </w:rPr>
        <w:t xml:space="preserve"> trên địa bàn tỉnh Gia Lai</w:t>
      </w:r>
      <w:r w:rsidR="0083094E" w:rsidRPr="00643206">
        <w:rPr>
          <w:rFonts w:asciiTheme="majorHAnsi" w:hAnsiTheme="majorHAnsi" w:cstheme="majorHAnsi"/>
          <w:bCs/>
          <w:i/>
          <w:szCs w:val="28"/>
          <w:lang w:val="pt-BR"/>
        </w:rPr>
        <w:t>”</w:t>
      </w:r>
      <w:r w:rsidR="00FB0055" w:rsidRPr="00643206">
        <w:rPr>
          <w:rFonts w:asciiTheme="majorHAnsi" w:hAnsiTheme="majorHAnsi" w:cstheme="majorHAnsi"/>
          <w:bCs/>
          <w:szCs w:val="28"/>
          <w:lang w:val="vi-VN"/>
        </w:rPr>
        <w:t xml:space="preserve"> </w:t>
      </w:r>
      <w:r w:rsidR="0083094E" w:rsidRPr="00643206">
        <w:rPr>
          <w:rFonts w:asciiTheme="majorHAnsi" w:hAnsiTheme="majorHAnsi" w:cstheme="majorHAnsi"/>
          <w:bCs/>
          <w:szCs w:val="28"/>
          <w:lang w:val="vi-VN"/>
        </w:rPr>
        <w:t xml:space="preserve">là </w:t>
      </w:r>
      <w:r w:rsidR="00FB0055" w:rsidRPr="00643206">
        <w:rPr>
          <w:rFonts w:asciiTheme="majorHAnsi" w:hAnsiTheme="majorHAnsi" w:cstheme="majorHAnsi"/>
          <w:bCs/>
          <w:szCs w:val="28"/>
          <w:lang w:val="vi-VN"/>
        </w:rPr>
        <w:t>cần thiết.</w:t>
      </w:r>
    </w:p>
    <w:p w14:paraId="52DC6630" w14:textId="77777777" w:rsidR="009F3821" w:rsidRPr="00643206" w:rsidRDefault="0048160A" w:rsidP="003D0240">
      <w:pPr>
        <w:spacing w:before="120"/>
        <w:ind w:firstLine="709"/>
        <w:jc w:val="both"/>
        <w:rPr>
          <w:rFonts w:asciiTheme="majorHAnsi" w:hAnsiTheme="majorHAnsi" w:cstheme="majorHAnsi"/>
          <w:b/>
          <w:iCs/>
          <w:szCs w:val="28"/>
          <w:lang w:val="vi-VN"/>
        </w:rPr>
      </w:pPr>
      <w:r w:rsidRPr="00643206">
        <w:rPr>
          <w:rFonts w:asciiTheme="majorHAnsi" w:hAnsiTheme="majorHAnsi" w:cstheme="majorHAnsi"/>
          <w:b/>
          <w:iCs/>
          <w:szCs w:val="28"/>
          <w:lang w:val="vi-VN"/>
        </w:rPr>
        <w:t xml:space="preserve">II. </w:t>
      </w:r>
      <w:r w:rsidR="009F3821" w:rsidRPr="00643206">
        <w:rPr>
          <w:rFonts w:asciiTheme="majorHAnsi" w:hAnsiTheme="majorHAnsi" w:cstheme="majorHAnsi"/>
          <w:b/>
          <w:iCs/>
          <w:szCs w:val="28"/>
          <w:lang w:val="vi-VN"/>
        </w:rPr>
        <w:t xml:space="preserve">MỤC ĐÍCH BAN HÀNH, QUAN ĐIỂM XÂY DỰNG DỰ THẢO VĂN BẢN </w:t>
      </w:r>
    </w:p>
    <w:p w14:paraId="6C493140" w14:textId="77777777" w:rsidR="00340A22" w:rsidRPr="00643206" w:rsidRDefault="00340A22" w:rsidP="003D0240">
      <w:pPr>
        <w:spacing w:before="120"/>
        <w:ind w:firstLine="709"/>
        <w:jc w:val="both"/>
        <w:rPr>
          <w:rFonts w:asciiTheme="majorHAnsi" w:hAnsiTheme="majorHAnsi" w:cstheme="majorHAnsi"/>
          <w:b/>
          <w:iCs/>
          <w:szCs w:val="28"/>
          <w:lang w:val="vi-VN"/>
        </w:rPr>
      </w:pPr>
      <w:r w:rsidRPr="00643206">
        <w:rPr>
          <w:rFonts w:asciiTheme="majorHAnsi" w:hAnsiTheme="majorHAnsi" w:cstheme="majorHAnsi"/>
          <w:b/>
          <w:iCs/>
          <w:szCs w:val="28"/>
          <w:lang w:val="vi-VN"/>
        </w:rPr>
        <w:t>1. Mục đích</w:t>
      </w:r>
      <w:r w:rsidR="0048160A" w:rsidRPr="00643206">
        <w:rPr>
          <w:rFonts w:asciiTheme="majorHAnsi" w:hAnsiTheme="majorHAnsi" w:cstheme="majorHAnsi"/>
          <w:b/>
          <w:iCs/>
          <w:szCs w:val="28"/>
          <w:lang w:val="vi-VN"/>
        </w:rPr>
        <w:t xml:space="preserve"> </w:t>
      </w:r>
      <w:r w:rsidR="009F3821" w:rsidRPr="00643206">
        <w:rPr>
          <w:rFonts w:asciiTheme="majorHAnsi" w:hAnsiTheme="majorHAnsi" w:cstheme="majorHAnsi"/>
          <w:b/>
          <w:iCs/>
          <w:szCs w:val="28"/>
          <w:lang w:val="vi-VN"/>
        </w:rPr>
        <w:t>ban hành</w:t>
      </w:r>
      <w:r w:rsidR="0083094E" w:rsidRPr="00643206">
        <w:rPr>
          <w:rFonts w:asciiTheme="majorHAnsi" w:hAnsiTheme="majorHAnsi" w:cstheme="majorHAnsi"/>
          <w:b/>
          <w:iCs/>
          <w:szCs w:val="28"/>
          <w:lang w:val="vi-VN"/>
        </w:rPr>
        <w:t xml:space="preserve"> văn bản</w:t>
      </w:r>
    </w:p>
    <w:p w14:paraId="4EF36114" w14:textId="77777777" w:rsidR="00BF1D6A" w:rsidRPr="00643206" w:rsidRDefault="00BF1D6A" w:rsidP="003D0240">
      <w:pPr>
        <w:spacing w:before="120"/>
        <w:ind w:firstLine="709"/>
        <w:jc w:val="both"/>
        <w:rPr>
          <w:rFonts w:asciiTheme="majorHAnsi" w:hAnsiTheme="majorHAnsi" w:cstheme="majorHAnsi"/>
          <w:szCs w:val="28"/>
          <w:lang w:val="pt-BR"/>
        </w:rPr>
      </w:pPr>
      <w:r w:rsidRPr="00643206">
        <w:rPr>
          <w:rFonts w:asciiTheme="majorHAnsi" w:hAnsiTheme="majorHAnsi" w:cstheme="majorHAnsi"/>
          <w:szCs w:val="28"/>
          <w:lang w:val="pt-BR"/>
        </w:rPr>
        <w:t>- Việc xây dựng Quyết định nhằm mục đích tiếp tục hoàn thiện quy định của pháp luật, tạo hành lang pháp lý đầy đủ, phù hợp</w:t>
      </w:r>
      <w:r w:rsidR="00132C20" w:rsidRPr="00643206">
        <w:rPr>
          <w:rFonts w:asciiTheme="majorHAnsi" w:hAnsiTheme="majorHAnsi" w:cstheme="majorHAnsi"/>
          <w:szCs w:val="28"/>
          <w:lang w:val="pt-BR"/>
        </w:rPr>
        <w:t>,</w:t>
      </w:r>
      <w:r w:rsidRPr="00643206">
        <w:rPr>
          <w:rFonts w:asciiTheme="majorHAnsi" w:hAnsiTheme="majorHAnsi" w:cstheme="majorHAnsi"/>
          <w:szCs w:val="28"/>
          <w:lang w:val="pt-BR"/>
        </w:rPr>
        <w:t xml:space="preserve"> đồng bộ với các quy định của pháp luật.</w:t>
      </w:r>
    </w:p>
    <w:p w14:paraId="69E02DC8" w14:textId="77777777" w:rsidR="00BF1D6A" w:rsidRPr="00643206" w:rsidRDefault="00BF1D6A" w:rsidP="003D0240">
      <w:pPr>
        <w:spacing w:before="120"/>
        <w:ind w:firstLine="709"/>
        <w:jc w:val="both"/>
        <w:rPr>
          <w:rFonts w:asciiTheme="majorHAnsi" w:hAnsiTheme="majorHAnsi" w:cstheme="majorHAnsi"/>
          <w:szCs w:val="28"/>
          <w:lang w:val="pt-BR"/>
        </w:rPr>
      </w:pPr>
      <w:r w:rsidRPr="00643206">
        <w:rPr>
          <w:rFonts w:asciiTheme="majorHAnsi" w:hAnsiTheme="majorHAnsi" w:cstheme="majorHAnsi"/>
          <w:szCs w:val="28"/>
          <w:lang w:val="pt-BR"/>
        </w:rPr>
        <w:tab/>
        <w:t>- Thực hiện đúng chủ trương, đường lối của Đảng, Nhà nước trong việc tháo gỡ khó khăn, loại bỏ các quy định không phù hợp gây khó khăn cho doanh nghiệp, người dân.</w:t>
      </w:r>
    </w:p>
    <w:p w14:paraId="5849329D" w14:textId="328E8B66" w:rsidR="00B30CFD" w:rsidRPr="00643206" w:rsidRDefault="00B30CFD" w:rsidP="003D0240">
      <w:pPr>
        <w:spacing w:before="120"/>
        <w:ind w:firstLine="709"/>
        <w:jc w:val="both"/>
        <w:rPr>
          <w:rFonts w:asciiTheme="majorHAnsi" w:hAnsiTheme="majorHAnsi" w:cstheme="majorHAnsi"/>
          <w:szCs w:val="28"/>
          <w:lang w:val="pt-BR"/>
        </w:rPr>
      </w:pPr>
      <w:r w:rsidRPr="00643206">
        <w:rPr>
          <w:rFonts w:asciiTheme="majorHAnsi" w:hAnsiTheme="majorHAnsi" w:cstheme="majorHAnsi"/>
          <w:szCs w:val="28"/>
          <w:lang w:val="pt-BR"/>
        </w:rPr>
        <w:tab/>
        <w:t xml:space="preserve">- </w:t>
      </w:r>
      <w:r w:rsidR="003A1392" w:rsidRPr="00643206">
        <w:rPr>
          <w:rFonts w:asciiTheme="majorHAnsi" w:hAnsiTheme="majorHAnsi" w:cstheme="majorHAnsi"/>
          <w:szCs w:val="28"/>
          <w:lang w:val="pt-BR"/>
        </w:rPr>
        <w:t xml:space="preserve">Nhằm kịp thời ban hành văn bản quy phạm pháp luật để làm căn cứ xây dựng dự toán chi phí đối với hoạt động vận tải khách công cộng bằng xe buýt </w:t>
      </w:r>
      <w:r w:rsidR="00C366CA" w:rsidRPr="00643206">
        <w:rPr>
          <w:rFonts w:asciiTheme="majorHAnsi" w:hAnsiTheme="majorHAnsi" w:cstheme="majorHAnsi"/>
          <w:szCs w:val="28"/>
          <w:lang w:val="pt-BR"/>
        </w:rPr>
        <w:t xml:space="preserve">điện </w:t>
      </w:r>
      <w:r w:rsidR="003A1392" w:rsidRPr="00643206">
        <w:rPr>
          <w:rFonts w:asciiTheme="majorHAnsi" w:hAnsiTheme="majorHAnsi" w:cstheme="majorHAnsi"/>
          <w:szCs w:val="28"/>
          <w:lang w:val="pt-BR"/>
        </w:rPr>
        <w:t>trên địa bàn tỉnh Gia Lai</w:t>
      </w:r>
      <w:r w:rsidRPr="00643206">
        <w:rPr>
          <w:rFonts w:asciiTheme="majorHAnsi" w:hAnsiTheme="majorHAnsi" w:cstheme="majorHAnsi"/>
          <w:szCs w:val="28"/>
          <w:lang w:val="pt-BR"/>
        </w:rPr>
        <w:t>.</w:t>
      </w:r>
    </w:p>
    <w:p w14:paraId="0B278C87" w14:textId="77777777" w:rsidR="008F71ED" w:rsidRPr="00643206" w:rsidRDefault="008F71ED" w:rsidP="003D0240">
      <w:pPr>
        <w:spacing w:before="120"/>
        <w:ind w:firstLine="709"/>
        <w:jc w:val="both"/>
        <w:rPr>
          <w:rFonts w:asciiTheme="majorHAnsi" w:hAnsiTheme="majorHAnsi" w:cstheme="majorHAnsi"/>
          <w:b/>
          <w:iCs/>
          <w:szCs w:val="28"/>
          <w:lang w:val="vi-VN"/>
        </w:rPr>
      </w:pPr>
      <w:r w:rsidRPr="00643206">
        <w:rPr>
          <w:rFonts w:asciiTheme="majorHAnsi" w:hAnsiTheme="majorHAnsi" w:cstheme="majorHAnsi"/>
          <w:b/>
          <w:iCs/>
          <w:szCs w:val="28"/>
          <w:lang w:val="vi-VN"/>
        </w:rPr>
        <w:t>2. Quan điể</w:t>
      </w:r>
      <w:r w:rsidR="00391E87" w:rsidRPr="00643206">
        <w:rPr>
          <w:rFonts w:asciiTheme="majorHAnsi" w:hAnsiTheme="majorHAnsi" w:cstheme="majorHAnsi"/>
          <w:b/>
          <w:iCs/>
          <w:szCs w:val="28"/>
          <w:lang w:val="vi-VN"/>
        </w:rPr>
        <w:t>m</w:t>
      </w:r>
      <w:r w:rsidRPr="00643206">
        <w:rPr>
          <w:rFonts w:asciiTheme="majorHAnsi" w:hAnsiTheme="majorHAnsi" w:cstheme="majorHAnsi"/>
          <w:b/>
          <w:iCs/>
          <w:szCs w:val="28"/>
          <w:lang w:val="vi-VN"/>
        </w:rPr>
        <w:t xml:space="preserve"> </w:t>
      </w:r>
      <w:r w:rsidR="009976AD" w:rsidRPr="00643206">
        <w:rPr>
          <w:rFonts w:asciiTheme="majorHAnsi" w:hAnsiTheme="majorHAnsi" w:cstheme="majorHAnsi"/>
          <w:b/>
          <w:iCs/>
          <w:szCs w:val="28"/>
          <w:lang w:val="vi-VN"/>
        </w:rPr>
        <w:t>xây dựng dự thảo văn bản</w:t>
      </w:r>
    </w:p>
    <w:p w14:paraId="0746C235" w14:textId="77777777" w:rsidR="0048160A" w:rsidRPr="00643206" w:rsidRDefault="0048160A" w:rsidP="003D0240">
      <w:pPr>
        <w:spacing w:before="120"/>
        <w:ind w:firstLine="709"/>
        <w:jc w:val="both"/>
        <w:rPr>
          <w:rFonts w:asciiTheme="majorHAnsi" w:hAnsiTheme="majorHAnsi" w:cstheme="majorHAnsi"/>
          <w:iCs/>
          <w:szCs w:val="28"/>
          <w:lang w:val="vi-VN"/>
        </w:rPr>
      </w:pPr>
      <w:r w:rsidRPr="00643206">
        <w:rPr>
          <w:rFonts w:asciiTheme="majorHAnsi" w:hAnsiTheme="majorHAnsi" w:cstheme="majorHAnsi"/>
          <w:iCs/>
          <w:szCs w:val="28"/>
          <w:lang w:val="vi-VN"/>
        </w:rPr>
        <w:t xml:space="preserve">- Nội dung của dự thảo </w:t>
      </w:r>
      <w:r w:rsidR="00E67F62" w:rsidRPr="00643206">
        <w:rPr>
          <w:rFonts w:asciiTheme="majorHAnsi" w:hAnsiTheme="majorHAnsi" w:cstheme="majorHAnsi"/>
          <w:iCs/>
          <w:szCs w:val="28"/>
          <w:lang w:val="vi-VN"/>
        </w:rPr>
        <w:t>Q</w:t>
      </w:r>
      <w:r w:rsidRPr="00643206">
        <w:rPr>
          <w:rFonts w:asciiTheme="majorHAnsi" w:hAnsiTheme="majorHAnsi" w:cstheme="majorHAnsi"/>
          <w:iCs/>
          <w:szCs w:val="28"/>
          <w:lang w:val="vi-VN"/>
        </w:rPr>
        <w:t>uyết định phải đảm bảo tính hợp hiến, hợp pháp.</w:t>
      </w:r>
    </w:p>
    <w:p w14:paraId="40951058" w14:textId="77777777" w:rsidR="003A2DEB" w:rsidRPr="00643206" w:rsidRDefault="0048160A" w:rsidP="003D0240">
      <w:pPr>
        <w:spacing w:before="120"/>
        <w:ind w:firstLine="709"/>
        <w:jc w:val="both"/>
        <w:rPr>
          <w:rFonts w:asciiTheme="majorHAnsi" w:hAnsiTheme="majorHAnsi" w:cstheme="majorHAnsi"/>
          <w:noProof/>
          <w:szCs w:val="28"/>
          <w:lang w:val="vi-VN"/>
        </w:rPr>
      </w:pPr>
      <w:r w:rsidRPr="00643206">
        <w:rPr>
          <w:rFonts w:asciiTheme="majorHAnsi" w:hAnsiTheme="majorHAnsi" w:cstheme="majorHAnsi"/>
          <w:iCs/>
          <w:szCs w:val="28"/>
          <w:lang w:val="vi-VN"/>
        </w:rPr>
        <w:t>- Việc tham mưu ban hành văn bản quy phạm pháp luật phải t</w:t>
      </w:r>
      <w:r w:rsidR="00827C22" w:rsidRPr="00643206">
        <w:rPr>
          <w:rFonts w:asciiTheme="majorHAnsi" w:hAnsiTheme="majorHAnsi" w:cstheme="majorHAnsi"/>
          <w:iCs/>
          <w:szCs w:val="28"/>
          <w:lang w:val="vi-VN"/>
        </w:rPr>
        <w:t xml:space="preserve">uân thủ </w:t>
      </w:r>
      <w:r w:rsidRPr="00643206">
        <w:rPr>
          <w:rFonts w:asciiTheme="majorHAnsi" w:hAnsiTheme="majorHAnsi" w:cstheme="majorHAnsi"/>
          <w:iCs/>
          <w:szCs w:val="28"/>
          <w:lang w:val="vi-VN"/>
        </w:rPr>
        <w:t xml:space="preserve">các </w:t>
      </w:r>
      <w:r w:rsidR="00217AD4" w:rsidRPr="00643206">
        <w:rPr>
          <w:rFonts w:asciiTheme="majorHAnsi" w:hAnsiTheme="majorHAnsi" w:cstheme="majorHAnsi"/>
          <w:iCs/>
          <w:szCs w:val="28"/>
          <w:lang w:val="vi-VN"/>
        </w:rPr>
        <w:t xml:space="preserve">nguyên tắc, </w:t>
      </w:r>
      <w:r w:rsidRPr="00643206">
        <w:rPr>
          <w:rFonts w:asciiTheme="majorHAnsi" w:hAnsiTheme="majorHAnsi" w:cstheme="majorHAnsi"/>
          <w:iCs/>
          <w:szCs w:val="28"/>
          <w:lang w:val="vi-VN"/>
        </w:rPr>
        <w:t xml:space="preserve">trình </w:t>
      </w:r>
      <w:r w:rsidR="003522ED" w:rsidRPr="00643206">
        <w:rPr>
          <w:rFonts w:asciiTheme="majorHAnsi" w:hAnsiTheme="majorHAnsi" w:cstheme="majorHAnsi"/>
          <w:iCs/>
          <w:szCs w:val="28"/>
          <w:lang w:val="vi-VN"/>
        </w:rPr>
        <w:t xml:space="preserve">tự và </w:t>
      </w:r>
      <w:r w:rsidR="00217AD4" w:rsidRPr="00643206">
        <w:rPr>
          <w:rFonts w:asciiTheme="majorHAnsi" w:hAnsiTheme="majorHAnsi" w:cstheme="majorHAnsi"/>
          <w:iCs/>
          <w:szCs w:val="28"/>
          <w:lang w:val="vi-VN"/>
        </w:rPr>
        <w:t xml:space="preserve">thủ tục </w:t>
      </w:r>
      <w:r w:rsidR="003522ED" w:rsidRPr="00643206">
        <w:rPr>
          <w:rFonts w:asciiTheme="majorHAnsi" w:hAnsiTheme="majorHAnsi" w:cstheme="majorHAnsi"/>
          <w:iCs/>
          <w:szCs w:val="28"/>
          <w:lang w:val="vi-VN"/>
        </w:rPr>
        <w:t>theo quy định pháp luật hiện hành</w:t>
      </w:r>
      <w:r w:rsidR="00E67F62" w:rsidRPr="00643206">
        <w:rPr>
          <w:rFonts w:asciiTheme="majorHAnsi" w:hAnsiTheme="majorHAnsi" w:cstheme="majorHAnsi"/>
          <w:iCs/>
          <w:szCs w:val="28"/>
          <w:lang w:val="vi-VN"/>
        </w:rPr>
        <w:t xml:space="preserve"> và </w:t>
      </w:r>
      <w:r w:rsidR="00E67F62" w:rsidRPr="00643206">
        <w:rPr>
          <w:rFonts w:asciiTheme="majorHAnsi" w:hAnsiTheme="majorHAnsi" w:cstheme="majorHAnsi"/>
          <w:noProof/>
          <w:szCs w:val="28"/>
          <w:lang w:val="vi-VN"/>
        </w:rPr>
        <w:t>phù hợp tình hình phát triển kinh tế - xã hội của tỉnh.</w:t>
      </w:r>
    </w:p>
    <w:p w14:paraId="78DAA178" w14:textId="65614A90" w:rsidR="003A1392" w:rsidRPr="00643206" w:rsidRDefault="003A1392" w:rsidP="003D0240">
      <w:pPr>
        <w:spacing w:before="120"/>
        <w:ind w:firstLine="709"/>
        <w:jc w:val="both"/>
        <w:rPr>
          <w:rFonts w:asciiTheme="majorHAnsi" w:hAnsiTheme="majorHAnsi" w:cstheme="majorHAnsi"/>
          <w:noProof/>
          <w:szCs w:val="28"/>
          <w:lang w:val="vi-VN"/>
        </w:rPr>
      </w:pPr>
      <w:r w:rsidRPr="00643206">
        <w:rPr>
          <w:rFonts w:asciiTheme="majorHAnsi" w:hAnsiTheme="majorHAnsi" w:cstheme="majorHAnsi"/>
          <w:noProof/>
          <w:szCs w:val="28"/>
          <w:lang w:val="vi-VN"/>
        </w:rPr>
        <w:t xml:space="preserve">- Thực hiện đúng trách nhiệm của cơ quan nhà nước ở địa phương trong việc xây dựng và ban hành văn bản quy phạm pháp luật. Quá trình xây dựng định </w:t>
      </w:r>
      <w:r w:rsidRPr="00643206">
        <w:rPr>
          <w:rFonts w:asciiTheme="majorHAnsi" w:hAnsiTheme="majorHAnsi" w:cstheme="majorHAnsi"/>
          <w:noProof/>
          <w:szCs w:val="28"/>
          <w:lang w:val="vi-VN"/>
        </w:rPr>
        <w:lastRenderedPageBreak/>
        <w:t>mức theo đúng quy định của pháp luật và quy định hiện hành trong hoạt động vận hành, khai thác vận tải hành khách công cộng bằng xe buýt</w:t>
      </w:r>
      <w:r w:rsidR="00213ABD" w:rsidRPr="00643206">
        <w:rPr>
          <w:rFonts w:asciiTheme="majorHAnsi" w:hAnsiTheme="majorHAnsi" w:cstheme="majorHAnsi"/>
          <w:noProof/>
          <w:szCs w:val="28"/>
        </w:rPr>
        <w:t xml:space="preserve"> điện</w:t>
      </w:r>
      <w:r w:rsidRPr="00643206">
        <w:rPr>
          <w:rFonts w:asciiTheme="majorHAnsi" w:hAnsiTheme="majorHAnsi" w:cstheme="majorHAnsi"/>
          <w:noProof/>
          <w:szCs w:val="28"/>
          <w:lang w:val="vi-VN"/>
        </w:rPr>
        <w:t>, đảm bảo tính khoa học, chính xác, phù hợp với điều kiện vận hành, khai thác cụ thể và phải được thực hiện đúng nguyên tắc, thẩm quyền, hình thức, trình tự, thủ tục xây dựng và ban hành văn bản quy phạm pháp luật của Ủy ban nhân dân tỉnh.</w:t>
      </w:r>
    </w:p>
    <w:p w14:paraId="20717F76" w14:textId="77777777" w:rsidR="00692A1D" w:rsidRPr="00643206" w:rsidRDefault="009F3821" w:rsidP="003D0240">
      <w:pPr>
        <w:spacing w:before="120"/>
        <w:ind w:firstLine="709"/>
        <w:jc w:val="both"/>
        <w:rPr>
          <w:rFonts w:asciiTheme="majorHAnsi" w:hAnsiTheme="majorHAnsi" w:cstheme="majorHAnsi"/>
          <w:b/>
          <w:iCs/>
          <w:szCs w:val="28"/>
          <w:lang w:val="vi-VN"/>
        </w:rPr>
      </w:pPr>
      <w:r w:rsidRPr="00643206">
        <w:rPr>
          <w:rFonts w:asciiTheme="majorHAnsi" w:hAnsiTheme="majorHAnsi" w:cstheme="majorHAnsi"/>
          <w:b/>
          <w:iCs/>
          <w:szCs w:val="28"/>
          <w:lang w:val="vi-VN"/>
        </w:rPr>
        <w:t xml:space="preserve">III. </w:t>
      </w:r>
      <w:r w:rsidR="00692A1D" w:rsidRPr="00643206">
        <w:rPr>
          <w:rFonts w:asciiTheme="majorHAnsi" w:hAnsiTheme="majorHAnsi" w:cstheme="majorHAnsi"/>
          <w:b/>
          <w:iCs/>
          <w:szCs w:val="28"/>
          <w:lang w:val="vi-VN"/>
        </w:rPr>
        <w:t>QUÁ TRÌNH XÂY DỰNG DỰ THẢO VĂN BẢN</w:t>
      </w:r>
    </w:p>
    <w:p w14:paraId="3D339AD9" w14:textId="3DBA3D1B" w:rsidR="00692A1D" w:rsidRPr="00643206" w:rsidRDefault="00692A1D" w:rsidP="003D0240">
      <w:pPr>
        <w:pStyle w:val="BodyText"/>
        <w:spacing w:before="120" w:after="0"/>
        <w:ind w:firstLine="709"/>
        <w:jc w:val="both"/>
        <w:rPr>
          <w:rFonts w:asciiTheme="majorHAnsi" w:hAnsiTheme="majorHAnsi" w:cstheme="majorHAnsi"/>
          <w:spacing w:val="-4"/>
          <w:szCs w:val="28"/>
          <w:lang w:val="vi-VN"/>
        </w:rPr>
      </w:pPr>
      <w:r w:rsidRPr="00643206">
        <w:rPr>
          <w:rFonts w:asciiTheme="majorHAnsi" w:hAnsiTheme="majorHAnsi" w:cstheme="majorHAnsi"/>
          <w:spacing w:val="-4"/>
          <w:szCs w:val="28"/>
          <w:lang w:val="vi-VN"/>
        </w:rPr>
        <w:t xml:space="preserve">1. Sở Xây dựng đã ban hành Quyết định số </w:t>
      </w:r>
      <w:r w:rsidR="006C16F9" w:rsidRPr="00643206">
        <w:rPr>
          <w:rFonts w:asciiTheme="majorHAnsi" w:hAnsiTheme="majorHAnsi" w:cstheme="majorHAnsi"/>
          <w:spacing w:val="-4"/>
          <w:szCs w:val="28"/>
        </w:rPr>
        <w:t>255</w:t>
      </w:r>
      <w:r w:rsidRPr="00643206">
        <w:rPr>
          <w:rFonts w:asciiTheme="majorHAnsi" w:hAnsiTheme="majorHAnsi" w:cstheme="majorHAnsi"/>
          <w:spacing w:val="-4"/>
          <w:szCs w:val="28"/>
          <w:lang w:val="vi-VN"/>
        </w:rPr>
        <w:t xml:space="preserve">/QĐ-SXD ngày </w:t>
      </w:r>
      <w:r w:rsidR="006C16F9" w:rsidRPr="00643206">
        <w:rPr>
          <w:rFonts w:asciiTheme="majorHAnsi" w:hAnsiTheme="majorHAnsi" w:cstheme="majorHAnsi"/>
          <w:spacing w:val="-4"/>
          <w:szCs w:val="28"/>
        </w:rPr>
        <w:t>06</w:t>
      </w:r>
      <w:r w:rsidR="003A1392" w:rsidRPr="00643206">
        <w:rPr>
          <w:rFonts w:asciiTheme="majorHAnsi" w:hAnsiTheme="majorHAnsi" w:cstheme="majorHAnsi"/>
          <w:spacing w:val="-4"/>
          <w:szCs w:val="28"/>
          <w:lang w:val="vi-VN"/>
        </w:rPr>
        <w:t>/</w:t>
      </w:r>
      <w:r w:rsidR="006C16F9" w:rsidRPr="00643206">
        <w:rPr>
          <w:rFonts w:asciiTheme="majorHAnsi" w:hAnsiTheme="majorHAnsi" w:cstheme="majorHAnsi"/>
          <w:spacing w:val="-4"/>
          <w:szCs w:val="28"/>
        </w:rPr>
        <w:t>4</w:t>
      </w:r>
      <w:r w:rsidR="003A1392" w:rsidRPr="00643206">
        <w:rPr>
          <w:rFonts w:asciiTheme="majorHAnsi" w:hAnsiTheme="majorHAnsi" w:cstheme="majorHAnsi"/>
          <w:spacing w:val="-4"/>
          <w:szCs w:val="28"/>
          <w:lang w:val="vi-VN"/>
        </w:rPr>
        <w:t>/2026</w:t>
      </w:r>
      <w:r w:rsidRPr="00643206">
        <w:rPr>
          <w:rFonts w:asciiTheme="majorHAnsi" w:hAnsiTheme="majorHAnsi" w:cstheme="majorHAnsi"/>
          <w:spacing w:val="-4"/>
          <w:szCs w:val="28"/>
          <w:lang w:val="vi-VN"/>
        </w:rPr>
        <w:t xml:space="preserve"> thành lập Tổ soạn thảo </w:t>
      </w:r>
      <w:r w:rsidR="006C16F9" w:rsidRPr="00643206">
        <w:rPr>
          <w:rFonts w:asciiTheme="majorHAnsi" w:hAnsiTheme="majorHAnsi" w:cstheme="majorHAnsi"/>
          <w:spacing w:val="-4"/>
          <w:szCs w:val="28"/>
        </w:rPr>
        <w:t>Quyết định ban hành</w:t>
      </w:r>
      <w:r w:rsidR="003A1392" w:rsidRPr="00643206">
        <w:rPr>
          <w:rFonts w:asciiTheme="majorHAnsi" w:hAnsiTheme="majorHAnsi" w:cstheme="majorHAnsi"/>
          <w:spacing w:val="-4"/>
          <w:szCs w:val="28"/>
          <w:lang w:val="vi-VN"/>
        </w:rPr>
        <w:t xml:space="preserve"> định mức kinh tế - kỹ thuật áp dụng đối với hoạt động vận tải hành khách công cộng bằng xe buýt </w:t>
      </w:r>
      <w:r w:rsidR="006C16F9" w:rsidRPr="00643206">
        <w:rPr>
          <w:rFonts w:asciiTheme="majorHAnsi" w:hAnsiTheme="majorHAnsi" w:cstheme="majorHAnsi"/>
          <w:spacing w:val="-4"/>
          <w:szCs w:val="28"/>
        </w:rPr>
        <w:t>điện</w:t>
      </w:r>
      <w:r w:rsidR="003A1392" w:rsidRPr="00643206">
        <w:rPr>
          <w:rFonts w:asciiTheme="majorHAnsi" w:hAnsiTheme="majorHAnsi" w:cstheme="majorHAnsi"/>
          <w:spacing w:val="-4"/>
          <w:szCs w:val="28"/>
          <w:lang w:val="vi-VN"/>
        </w:rPr>
        <w:t xml:space="preserve"> trên địa bàn tỉnh Gia Lai</w:t>
      </w:r>
      <w:r w:rsidRPr="00643206">
        <w:rPr>
          <w:rFonts w:asciiTheme="majorHAnsi" w:hAnsiTheme="majorHAnsi" w:cstheme="majorHAnsi"/>
          <w:spacing w:val="-4"/>
          <w:szCs w:val="28"/>
          <w:lang w:val="vi-VN"/>
        </w:rPr>
        <w:t>.</w:t>
      </w:r>
    </w:p>
    <w:p w14:paraId="7FC84D85" w14:textId="17998FF6" w:rsidR="00692A1D" w:rsidRPr="00643206" w:rsidRDefault="00692A1D" w:rsidP="003D0240">
      <w:pPr>
        <w:pStyle w:val="BodyText"/>
        <w:spacing w:before="120" w:after="0"/>
        <w:ind w:firstLine="709"/>
        <w:jc w:val="both"/>
        <w:rPr>
          <w:rFonts w:asciiTheme="majorHAnsi" w:hAnsiTheme="majorHAnsi" w:cstheme="majorHAnsi"/>
          <w:iCs/>
          <w:spacing w:val="-4"/>
          <w:szCs w:val="28"/>
        </w:rPr>
      </w:pPr>
      <w:r w:rsidRPr="00643206">
        <w:rPr>
          <w:rFonts w:asciiTheme="majorHAnsi" w:hAnsiTheme="majorHAnsi" w:cstheme="majorHAnsi"/>
          <w:spacing w:val="-4"/>
          <w:szCs w:val="28"/>
          <w:lang w:val="vi-VN"/>
        </w:rPr>
        <w:t xml:space="preserve">2. Thực hiện </w:t>
      </w:r>
      <w:r w:rsidR="006C16F9" w:rsidRPr="00643206">
        <w:rPr>
          <w:rFonts w:asciiTheme="majorHAnsi" w:hAnsiTheme="majorHAnsi" w:cstheme="majorHAnsi"/>
          <w:spacing w:val="-4"/>
          <w:szCs w:val="28"/>
        </w:rPr>
        <w:t>xem xét, đánh giá,</w:t>
      </w:r>
      <w:r w:rsidR="0074330E" w:rsidRPr="00643206">
        <w:rPr>
          <w:rFonts w:asciiTheme="majorHAnsi" w:hAnsiTheme="majorHAnsi" w:cstheme="majorHAnsi"/>
          <w:spacing w:val="-4"/>
          <w:szCs w:val="28"/>
        </w:rPr>
        <w:t xml:space="preserve"> góp ý,</w:t>
      </w:r>
      <w:r w:rsidR="006C16F9" w:rsidRPr="00643206">
        <w:rPr>
          <w:rFonts w:asciiTheme="majorHAnsi" w:hAnsiTheme="majorHAnsi" w:cstheme="majorHAnsi"/>
          <w:spacing w:val="-4"/>
          <w:szCs w:val="28"/>
        </w:rPr>
        <w:t xml:space="preserve"> tổng hợp</w:t>
      </w:r>
      <w:r w:rsidR="0074330E" w:rsidRPr="00643206">
        <w:rPr>
          <w:rFonts w:asciiTheme="majorHAnsi" w:hAnsiTheme="majorHAnsi" w:cstheme="majorHAnsi"/>
          <w:spacing w:val="-4"/>
          <w:szCs w:val="28"/>
        </w:rPr>
        <w:t xml:space="preserve"> ý kiến trong quá trình xây dựng</w:t>
      </w:r>
      <w:r w:rsidRPr="00643206">
        <w:rPr>
          <w:rFonts w:asciiTheme="majorHAnsi" w:hAnsiTheme="majorHAnsi" w:cstheme="majorHAnsi"/>
          <w:spacing w:val="-4"/>
          <w:szCs w:val="28"/>
          <w:lang w:val="vi-VN"/>
        </w:rPr>
        <w:t xml:space="preserve"> dự thảo Quyết định </w:t>
      </w:r>
      <w:r w:rsidR="003A1392" w:rsidRPr="00643206">
        <w:rPr>
          <w:rFonts w:asciiTheme="majorHAnsi" w:hAnsiTheme="majorHAnsi" w:cstheme="majorHAnsi"/>
          <w:iCs/>
          <w:spacing w:val="-4"/>
          <w:szCs w:val="28"/>
          <w:lang w:val="vi-VN"/>
        </w:rPr>
        <w:t xml:space="preserve">quy định định mức kinh tế - kỹ thuật áp dụng đối với hoạt động vận tải hành khách công cộng bằng xe buýt </w:t>
      </w:r>
      <w:r w:rsidR="006C16F9" w:rsidRPr="00643206">
        <w:rPr>
          <w:rFonts w:asciiTheme="majorHAnsi" w:hAnsiTheme="majorHAnsi" w:cstheme="majorHAnsi"/>
          <w:iCs/>
          <w:spacing w:val="-4"/>
          <w:szCs w:val="28"/>
        </w:rPr>
        <w:t>điện</w:t>
      </w:r>
      <w:r w:rsidR="003A1392" w:rsidRPr="00643206">
        <w:rPr>
          <w:rFonts w:asciiTheme="majorHAnsi" w:hAnsiTheme="majorHAnsi" w:cstheme="majorHAnsi"/>
          <w:iCs/>
          <w:spacing w:val="-4"/>
          <w:szCs w:val="28"/>
          <w:lang w:val="vi-VN"/>
        </w:rPr>
        <w:t xml:space="preserve"> trên địa bàn tỉnh Gia Lai</w:t>
      </w:r>
      <w:r w:rsidR="006C16F9" w:rsidRPr="00643206">
        <w:rPr>
          <w:rFonts w:asciiTheme="majorHAnsi" w:hAnsiTheme="majorHAnsi" w:cstheme="majorHAnsi"/>
          <w:iCs/>
          <w:spacing w:val="-4"/>
          <w:szCs w:val="28"/>
        </w:rPr>
        <w:t xml:space="preserve"> do Đơn vị tư vấn đề xuất.</w:t>
      </w:r>
    </w:p>
    <w:p w14:paraId="53D88CA4" w14:textId="6FC37980" w:rsidR="003A1392" w:rsidRPr="00643206" w:rsidRDefault="00692A1D" w:rsidP="003D0240">
      <w:pPr>
        <w:pStyle w:val="BodyText"/>
        <w:spacing w:before="120" w:after="0"/>
        <w:ind w:firstLine="709"/>
        <w:jc w:val="both"/>
        <w:rPr>
          <w:rFonts w:asciiTheme="majorHAnsi" w:hAnsiTheme="majorHAnsi" w:cstheme="majorHAnsi"/>
          <w:szCs w:val="28"/>
          <w:lang w:val="af-ZA"/>
        </w:rPr>
      </w:pPr>
      <w:r w:rsidRPr="00643206">
        <w:rPr>
          <w:rFonts w:asciiTheme="majorHAnsi" w:hAnsiTheme="majorHAnsi" w:cstheme="majorHAnsi"/>
          <w:spacing w:val="-4"/>
          <w:szCs w:val="28"/>
          <w:lang w:val="vi-VN"/>
        </w:rPr>
        <w:t xml:space="preserve">3. Ban hành Công văn số </w:t>
      </w:r>
      <w:r w:rsidR="003A1392" w:rsidRPr="00643206">
        <w:rPr>
          <w:rFonts w:asciiTheme="majorHAnsi" w:hAnsiTheme="majorHAnsi" w:cstheme="majorHAnsi"/>
          <w:spacing w:val="-4"/>
          <w:szCs w:val="28"/>
          <w:lang w:val="vi-VN"/>
        </w:rPr>
        <w:t>……</w:t>
      </w:r>
      <w:r w:rsidRPr="00643206">
        <w:rPr>
          <w:rFonts w:asciiTheme="majorHAnsi" w:hAnsiTheme="majorHAnsi" w:cstheme="majorHAnsi"/>
          <w:spacing w:val="-4"/>
          <w:szCs w:val="28"/>
          <w:lang w:val="vi-VN"/>
        </w:rPr>
        <w:t xml:space="preserve">/SXD-VT ngày </w:t>
      </w:r>
      <w:r w:rsidR="003A1392" w:rsidRPr="00643206">
        <w:rPr>
          <w:rFonts w:asciiTheme="majorHAnsi" w:hAnsiTheme="majorHAnsi" w:cstheme="majorHAnsi"/>
          <w:spacing w:val="-4"/>
          <w:szCs w:val="28"/>
          <w:lang w:val="vi-VN"/>
        </w:rPr>
        <w:t>…/</w:t>
      </w:r>
      <w:r w:rsidR="009F734E" w:rsidRPr="00643206">
        <w:rPr>
          <w:rFonts w:asciiTheme="majorHAnsi" w:hAnsiTheme="majorHAnsi" w:cstheme="majorHAnsi"/>
          <w:spacing w:val="-4"/>
          <w:szCs w:val="28"/>
        </w:rPr>
        <w:t>5</w:t>
      </w:r>
      <w:r w:rsidR="003A1392" w:rsidRPr="00643206">
        <w:rPr>
          <w:rFonts w:asciiTheme="majorHAnsi" w:hAnsiTheme="majorHAnsi" w:cstheme="majorHAnsi"/>
          <w:spacing w:val="-4"/>
          <w:szCs w:val="28"/>
          <w:lang w:val="vi-VN"/>
        </w:rPr>
        <w:t>/2026</w:t>
      </w:r>
      <w:r w:rsidRPr="00643206">
        <w:rPr>
          <w:rFonts w:asciiTheme="majorHAnsi" w:hAnsiTheme="majorHAnsi" w:cstheme="majorHAnsi"/>
          <w:spacing w:val="-4"/>
          <w:szCs w:val="28"/>
          <w:lang w:val="vi-VN"/>
        </w:rPr>
        <w:t xml:space="preserve"> lấy ý kiến góp ý dự thảo Quyết định </w:t>
      </w:r>
      <w:r w:rsidR="003A1392" w:rsidRPr="00643206">
        <w:rPr>
          <w:rFonts w:asciiTheme="majorHAnsi" w:hAnsiTheme="majorHAnsi" w:cstheme="majorHAnsi"/>
          <w:spacing w:val="-4"/>
          <w:szCs w:val="28"/>
          <w:lang w:val="vi-VN"/>
        </w:rPr>
        <w:t xml:space="preserve">quy định định mức kinh tế - kỹ thuật áp dụng đối với hoạt động vận tải hành khách công cộng bằng xe buýt </w:t>
      </w:r>
      <w:r w:rsidR="006C16F9" w:rsidRPr="00643206">
        <w:rPr>
          <w:rFonts w:asciiTheme="majorHAnsi" w:hAnsiTheme="majorHAnsi" w:cstheme="majorHAnsi"/>
          <w:spacing w:val="-4"/>
          <w:szCs w:val="28"/>
        </w:rPr>
        <w:t>điện</w:t>
      </w:r>
      <w:r w:rsidR="003A1392" w:rsidRPr="00643206">
        <w:rPr>
          <w:rFonts w:asciiTheme="majorHAnsi" w:hAnsiTheme="majorHAnsi" w:cstheme="majorHAnsi"/>
          <w:spacing w:val="-4"/>
          <w:szCs w:val="28"/>
          <w:lang w:val="vi-VN"/>
        </w:rPr>
        <w:t xml:space="preserve"> trên địa bàn tỉnh Gia Lai</w:t>
      </w:r>
      <w:r w:rsidRPr="00643206">
        <w:rPr>
          <w:rFonts w:asciiTheme="majorHAnsi" w:hAnsiTheme="majorHAnsi" w:cstheme="majorHAnsi"/>
          <w:spacing w:val="-4"/>
          <w:szCs w:val="28"/>
          <w:lang w:val="vi-VN"/>
        </w:rPr>
        <w:t xml:space="preserve"> gửi các tổ chức gồm: Ủy ban Mặt trận Tổ quốc Việt Nam tỉnh, các sở, ban ngành, đơn vị và các xã, phường. Đồng thời, đề  nghị </w:t>
      </w:r>
      <w:r w:rsidR="003A1392" w:rsidRPr="00643206">
        <w:rPr>
          <w:rFonts w:asciiTheme="majorHAnsi" w:hAnsiTheme="majorHAnsi" w:cstheme="majorHAnsi"/>
          <w:szCs w:val="28"/>
          <w:lang w:val="af-ZA"/>
        </w:rPr>
        <w:t>Trung tâm Phục vụ hành chính công tỉnh</w:t>
      </w:r>
      <w:r w:rsidRPr="00643206">
        <w:rPr>
          <w:rFonts w:asciiTheme="majorHAnsi" w:hAnsiTheme="majorHAnsi" w:cstheme="majorHAnsi"/>
          <w:szCs w:val="28"/>
          <w:lang w:val="af-ZA"/>
        </w:rPr>
        <w:t xml:space="preserve"> phối hợp đăng tải toàn văn hồ sơ dự thảo </w:t>
      </w:r>
      <w:r w:rsidRPr="00643206">
        <w:rPr>
          <w:rStyle w:val="fontstyle01"/>
          <w:rFonts w:asciiTheme="majorHAnsi" w:hAnsiTheme="majorHAnsi" w:cstheme="majorHAnsi"/>
          <w:color w:val="auto"/>
          <w:lang w:val="af-ZA"/>
        </w:rPr>
        <w:t xml:space="preserve">Quyết định </w:t>
      </w:r>
      <w:r w:rsidR="003A1392" w:rsidRPr="00643206">
        <w:rPr>
          <w:rStyle w:val="fontstyle01"/>
          <w:rFonts w:asciiTheme="majorHAnsi" w:hAnsiTheme="majorHAnsi" w:cstheme="majorHAnsi"/>
          <w:color w:val="auto"/>
          <w:lang w:val="af-ZA"/>
        </w:rPr>
        <w:t xml:space="preserve">quy định định mức kinh tế - kỹ thuật áp dụng đối với hoạt động vận tải hành khách công cộng bằng xe buýt </w:t>
      </w:r>
      <w:r w:rsidR="006C16F9" w:rsidRPr="00643206">
        <w:rPr>
          <w:rStyle w:val="fontstyle01"/>
          <w:rFonts w:asciiTheme="majorHAnsi" w:hAnsiTheme="majorHAnsi" w:cstheme="majorHAnsi"/>
          <w:color w:val="auto"/>
          <w:lang w:val="af-ZA"/>
        </w:rPr>
        <w:t>điện</w:t>
      </w:r>
      <w:r w:rsidR="003A1392" w:rsidRPr="00643206">
        <w:rPr>
          <w:rStyle w:val="fontstyle01"/>
          <w:rFonts w:asciiTheme="majorHAnsi" w:hAnsiTheme="majorHAnsi" w:cstheme="majorHAnsi"/>
          <w:color w:val="auto"/>
          <w:lang w:val="af-ZA"/>
        </w:rPr>
        <w:t xml:space="preserve"> trên địa bàn tỉnh Gia Lai </w:t>
      </w:r>
      <w:r w:rsidRPr="00643206">
        <w:rPr>
          <w:rFonts w:asciiTheme="majorHAnsi" w:hAnsiTheme="majorHAnsi" w:cstheme="majorHAnsi"/>
          <w:szCs w:val="28"/>
          <w:lang w:val="af-ZA"/>
        </w:rPr>
        <w:t xml:space="preserve">trên </w:t>
      </w:r>
      <w:r w:rsidR="003A1392" w:rsidRPr="00643206">
        <w:rPr>
          <w:rFonts w:asciiTheme="majorHAnsi" w:hAnsiTheme="majorHAnsi" w:cstheme="majorHAnsi"/>
          <w:szCs w:val="28"/>
          <w:lang w:val="af-ZA"/>
        </w:rPr>
        <w:t>Cổng thông tin điện tử tỉnh Gia Lai để các cơ quan, tổ chức, cá nhân tham gia ý kiến góp ý.</w:t>
      </w:r>
    </w:p>
    <w:p w14:paraId="575C0671" w14:textId="35984CF1" w:rsidR="00692A1D" w:rsidRPr="00643206" w:rsidRDefault="00692A1D" w:rsidP="003D0240">
      <w:pPr>
        <w:pStyle w:val="BodyText"/>
        <w:spacing w:before="120" w:after="0"/>
        <w:ind w:firstLine="709"/>
        <w:jc w:val="both"/>
        <w:rPr>
          <w:rFonts w:asciiTheme="majorHAnsi" w:hAnsiTheme="majorHAnsi" w:cstheme="majorHAnsi"/>
          <w:szCs w:val="28"/>
          <w:lang w:val="af-ZA"/>
        </w:rPr>
      </w:pPr>
      <w:r w:rsidRPr="00643206">
        <w:rPr>
          <w:rFonts w:asciiTheme="majorHAnsi" w:hAnsiTheme="majorHAnsi" w:cstheme="majorHAnsi"/>
          <w:szCs w:val="28"/>
          <w:lang w:val="vi-VN"/>
        </w:rPr>
        <w:t xml:space="preserve">4. </w:t>
      </w:r>
      <w:r w:rsidRPr="00643206">
        <w:rPr>
          <w:rFonts w:asciiTheme="majorHAnsi" w:hAnsiTheme="majorHAnsi" w:cstheme="majorHAnsi"/>
          <w:spacing w:val="-4"/>
          <w:szCs w:val="28"/>
          <w:lang w:val="vi-VN"/>
        </w:rPr>
        <w:t>Trên cơ sở ý kiến tham gia của các cơ quan, đơn vị liên quan, Sở Xây dựng đã tổng hợp, tiếp thu các ý kiến tham gia góp ý và hoàn thiện dự thảo Quyết định</w:t>
      </w:r>
      <w:r w:rsidRPr="00643206">
        <w:rPr>
          <w:rFonts w:asciiTheme="majorHAnsi" w:hAnsiTheme="majorHAnsi" w:cstheme="majorHAnsi"/>
          <w:szCs w:val="28"/>
          <w:lang w:val="vi-VN"/>
        </w:rPr>
        <w:t>.</w:t>
      </w:r>
    </w:p>
    <w:p w14:paraId="007009A1" w14:textId="755CA1BE" w:rsidR="00692A1D" w:rsidRPr="00643206" w:rsidRDefault="00692A1D" w:rsidP="003D0240">
      <w:pPr>
        <w:pStyle w:val="NormalWeb"/>
        <w:widowControl w:val="0"/>
        <w:spacing w:before="120" w:beforeAutospacing="0" w:after="0" w:afterAutospacing="0"/>
        <w:ind w:firstLine="709"/>
        <w:jc w:val="both"/>
        <w:rPr>
          <w:rFonts w:asciiTheme="majorHAnsi" w:hAnsiTheme="majorHAnsi" w:cstheme="majorHAnsi"/>
          <w:sz w:val="28"/>
          <w:szCs w:val="28"/>
          <w:lang w:val="vi-VN"/>
        </w:rPr>
      </w:pPr>
      <w:r w:rsidRPr="00643206">
        <w:rPr>
          <w:rFonts w:asciiTheme="majorHAnsi" w:hAnsiTheme="majorHAnsi" w:cstheme="majorHAnsi"/>
          <w:sz w:val="28"/>
          <w:szCs w:val="28"/>
          <w:lang w:val="vi-VN"/>
        </w:rPr>
        <w:t>5. Trên cơ sở ý kiến thẩm định của Sở Tư pháp tại văn bản số …/STP-NV ngày …/…/202</w:t>
      </w:r>
      <w:r w:rsidR="003A1392" w:rsidRPr="00643206">
        <w:rPr>
          <w:rFonts w:asciiTheme="majorHAnsi" w:hAnsiTheme="majorHAnsi" w:cstheme="majorHAnsi"/>
          <w:sz w:val="28"/>
          <w:szCs w:val="28"/>
          <w:lang w:val="af-ZA"/>
        </w:rPr>
        <w:t>6</w:t>
      </w:r>
      <w:r w:rsidRPr="00643206">
        <w:rPr>
          <w:rFonts w:asciiTheme="majorHAnsi" w:hAnsiTheme="majorHAnsi" w:cstheme="majorHAnsi"/>
          <w:sz w:val="28"/>
          <w:szCs w:val="28"/>
          <w:lang w:val="vi-VN"/>
        </w:rPr>
        <w:t xml:space="preserve"> đối với dự thảo văn bản quy phạm pháp luật này, Sở Xây dựng đã tiếp thu, giải trình và hoàn thiện dự thảo Quyết định.</w:t>
      </w:r>
    </w:p>
    <w:p w14:paraId="652E112B" w14:textId="77777777" w:rsidR="00692A1D" w:rsidRPr="00643206" w:rsidRDefault="00692A1D" w:rsidP="003D0240">
      <w:pPr>
        <w:pStyle w:val="NormalWeb"/>
        <w:widowControl w:val="0"/>
        <w:spacing w:before="120" w:beforeAutospacing="0" w:after="0" w:afterAutospacing="0"/>
        <w:ind w:firstLine="709"/>
        <w:jc w:val="both"/>
        <w:rPr>
          <w:rFonts w:asciiTheme="majorHAnsi" w:hAnsiTheme="majorHAnsi" w:cstheme="majorHAnsi"/>
          <w:sz w:val="28"/>
          <w:szCs w:val="28"/>
          <w:lang w:val="vi-VN"/>
        </w:rPr>
      </w:pPr>
      <w:r w:rsidRPr="00643206">
        <w:rPr>
          <w:rFonts w:asciiTheme="majorHAnsi" w:hAnsiTheme="majorHAnsi" w:cstheme="majorHAnsi"/>
          <w:sz w:val="28"/>
          <w:szCs w:val="28"/>
          <w:lang w:val="vi-VN"/>
        </w:rPr>
        <w:t>6. Sở Xây dựng trình Ủy ban nhân dân tỉnh xem xét, quyết định ban hành.</w:t>
      </w:r>
    </w:p>
    <w:p w14:paraId="556B12FD" w14:textId="5AD6297E" w:rsidR="002E6046" w:rsidRPr="00643206" w:rsidRDefault="009F3821" w:rsidP="003D0240">
      <w:pPr>
        <w:spacing w:before="120"/>
        <w:ind w:firstLine="709"/>
        <w:jc w:val="both"/>
        <w:rPr>
          <w:rFonts w:asciiTheme="majorHAnsi" w:hAnsiTheme="majorHAnsi" w:cstheme="majorHAnsi"/>
          <w:szCs w:val="28"/>
          <w:lang w:val="vi-VN"/>
        </w:rPr>
      </w:pPr>
      <w:r w:rsidRPr="00643206">
        <w:rPr>
          <w:rFonts w:asciiTheme="majorHAnsi" w:hAnsiTheme="majorHAnsi" w:cstheme="majorHAnsi"/>
          <w:b/>
          <w:iCs/>
          <w:szCs w:val="28"/>
          <w:lang w:val="vi-VN"/>
        </w:rPr>
        <w:t>IV</w:t>
      </w:r>
      <w:r w:rsidR="003522ED" w:rsidRPr="00643206">
        <w:rPr>
          <w:rFonts w:asciiTheme="majorHAnsi" w:hAnsiTheme="majorHAnsi" w:cstheme="majorHAnsi"/>
          <w:b/>
          <w:iCs/>
          <w:szCs w:val="28"/>
          <w:lang w:val="vi-VN"/>
        </w:rPr>
        <w:t xml:space="preserve">. </w:t>
      </w:r>
      <w:r w:rsidR="00BC630B" w:rsidRPr="00643206">
        <w:rPr>
          <w:rFonts w:asciiTheme="majorHAnsi" w:hAnsiTheme="majorHAnsi" w:cstheme="majorHAnsi"/>
          <w:b/>
          <w:iCs/>
          <w:szCs w:val="28"/>
          <w:lang w:val="vi-VN"/>
        </w:rPr>
        <w:t xml:space="preserve">BỐ CỤC VÀ NỘI DUNG CƠ BẢN CỦA DỰ THẢO </w:t>
      </w:r>
      <w:r w:rsidR="00401517" w:rsidRPr="00643206">
        <w:rPr>
          <w:rFonts w:asciiTheme="majorHAnsi" w:hAnsiTheme="majorHAnsi" w:cstheme="majorHAnsi"/>
          <w:b/>
          <w:iCs/>
          <w:szCs w:val="28"/>
          <w:lang w:val="vi-VN"/>
        </w:rPr>
        <w:t>VĂN BẢN</w:t>
      </w:r>
    </w:p>
    <w:p w14:paraId="538CDA95" w14:textId="77777777" w:rsidR="00692A1D" w:rsidRPr="00643206" w:rsidRDefault="00692A1D" w:rsidP="003D0240">
      <w:pPr>
        <w:spacing w:before="120"/>
        <w:ind w:firstLine="709"/>
        <w:jc w:val="both"/>
        <w:rPr>
          <w:rFonts w:asciiTheme="majorHAnsi" w:hAnsiTheme="majorHAnsi" w:cstheme="majorHAnsi"/>
          <w:b/>
          <w:bCs/>
          <w:szCs w:val="28"/>
          <w:lang w:val="vi-VN"/>
        </w:rPr>
      </w:pPr>
      <w:r w:rsidRPr="00643206">
        <w:rPr>
          <w:rFonts w:asciiTheme="majorHAnsi" w:hAnsiTheme="majorHAnsi" w:cstheme="majorHAnsi"/>
          <w:b/>
          <w:bCs/>
          <w:szCs w:val="28"/>
          <w:lang w:val="vi-VN"/>
        </w:rPr>
        <w:t>1. Phạm vi điều chỉnh, đối tượng áp dụng</w:t>
      </w:r>
    </w:p>
    <w:p w14:paraId="6FD9949A" w14:textId="11BCD089" w:rsidR="00692A1D" w:rsidRPr="00643206" w:rsidRDefault="00692A1D" w:rsidP="003D0240">
      <w:pPr>
        <w:spacing w:before="120"/>
        <w:ind w:firstLine="709"/>
        <w:jc w:val="both"/>
        <w:rPr>
          <w:rFonts w:asciiTheme="majorHAnsi" w:hAnsiTheme="majorHAnsi" w:cstheme="majorHAnsi"/>
          <w:bCs/>
          <w:szCs w:val="28"/>
          <w:lang w:val="vi-VN"/>
        </w:rPr>
      </w:pPr>
      <w:r w:rsidRPr="00643206">
        <w:rPr>
          <w:rFonts w:asciiTheme="majorHAnsi" w:hAnsiTheme="majorHAnsi" w:cstheme="majorHAnsi"/>
          <w:szCs w:val="28"/>
          <w:lang w:val="vi-VN"/>
        </w:rPr>
        <w:tab/>
      </w:r>
      <w:bookmarkStart w:id="4" w:name="_Hlk182624188"/>
      <w:r w:rsidRPr="00643206">
        <w:rPr>
          <w:rFonts w:asciiTheme="majorHAnsi" w:hAnsiTheme="majorHAnsi" w:cstheme="majorHAnsi"/>
          <w:szCs w:val="28"/>
          <w:lang w:val="vi-VN"/>
        </w:rPr>
        <w:t>a)</w:t>
      </w:r>
      <w:r w:rsidRPr="00643206">
        <w:rPr>
          <w:rFonts w:asciiTheme="majorHAnsi" w:hAnsiTheme="majorHAnsi" w:cstheme="majorHAnsi"/>
          <w:bCs/>
          <w:szCs w:val="28"/>
          <w:lang w:val="vi-VN"/>
        </w:rPr>
        <w:t xml:space="preserve"> Phạm vi điều chỉnh</w:t>
      </w:r>
      <w:bookmarkEnd w:id="4"/>
      <w:r w:rsidR="001B78F1" w:rsidRPr="00643206">
        <w:rPr>
          <w:rFonts w:asciiTheme="majorHAnsi" w:hAnsiTheme="majorHAnsi" w:cstheme="majorHAnsi"/>
          <w:bCs/>
          <w:szCs w:val="28"/>
          <w:lang w:val="vi-VN"/>
        </w:rPr>
        <w:t xml:space="preserve">: </w:t>
      </w:r>
      <w:r w:rsidR="001B78F1" w:rsidRPr="00643206">
        <w:rPr>
          <w:rFonts w:asciiTheme="majorHAnsi" w:hAnsiTheme="majorHAnsi" w:cstheme="majorHAnsi"/>
          <w:szCs w:val="28"/>
          <w:lang w:val="vi-VN"/>
        </w:rPr>
        <w:t xml:space="preserve">Quyết định này quy định định mức kinh tế - kỹ thuật áp dụng đối với hoạt động vận tải hành khách công cộng bằng xe buýt </w:t>
      </w:r>
      <w:r w:rsidR="006C16F9" w:rsidRPr="00643206">
        <w:rPr>
          <w:rFonts w:asciiTheme="majorHAnsi" w:hAnsiTheme="majorHAnsi" w:cstheme="majorHAnsi"/>
          <w:szCs w:val="28"/>
        </w:rPr>
        <w:t>điện</w:t>
      </w:r>
      <w:r w:rsidR="001B78F1" w:rsidRPr="00643206">
        <w:rPr>
          <w:rFonts w:asciiTheme="majorHAnsi" w:hAnsiTheme="majorHAnsi" w:cstheme="majorHAnsi"/>
          <w:szCs w:val="28"/>
          <w:lang w:val="vi-VN"/>
        </w:rPr>
        <w:t xml:space="preserve"> trên địa bàn tỉnh Gia Lai.</w:t>
      </w:r>
    </w:p>
    <w:p w14:paraId="3210FD9F" w14:textId="1FB68EA2" w:rsidR="00692A1D" w:rsidRPr="00643206" w:rsidRDefault="00692A1D" w:rsidP="003D0240">
      <w:pPr>
        <w:spacing w:before="120"/>
        <w:ind w:firstLine="709"/>
        <w:jc w:val="both"/>
        <w:rPr>
          <w:rFonts w:asciiTheme="majorHAnsi" w:hAnsiTheme="majorHAnsi" w:cstheme="majorHAnsi"/>
          <w:bCs/>
          <w:szCs w:val="28"/>
          <w:lang w:val="vi-VN"/>
        </w:rPr>
      </w:pPr>
      <w:r w:rsidRPr="00643206">
        <w:rPr>
          <w:rFonts w:asciiTheme="majorHAnsi" w:hAnsiTheme="majorHAnsi" w:cstheme="majorHAnsi"/>
          <w:bCs/>
          <w:szCs w:val="28"/>
          <w:lang w:val="vi-VN"/>
        </w:rPr>
        <w:tab/>
        <w:t>b) Đối tượng áp dụng</w:t>
      </w:r>
      <w:r w:rsidR="001B78F1" w:rsidRPr="00643206">
        <w:rPr>
          <w:rFonts w:asciiTheme="majorHAnsi" w:hAnsiTheme="majorHAnsi" w:cstheme="majorHAnsi"/>
          <w:bCs/>
          <w:szCs w:val="28"/>
          <w:lang w:val="vi-VN"/>
        </w:rPr>
        <w:t xml:space="preserve">: Quyết định này áp dụng đối với các cơ quan quản lý nhà nước, tổ chức, cá nhân liên quan đến hoạt động vận tải hành khách công cộng bằng xe buýt </w:t>
      </w:r>
      <w:r w:rsidR="006C16F9" w:rsidRPr="00643206">
        <w:rPr>
          <w:rFonts w:asciiTheme="majorHAnsi" w:hAnsiTheme="majorHAnsi" w:cstheme="majorHAnsi"/>
          <w:bCs/>
          <w:szCs w:val="28"/>
        </w:rPr>
        <w:t>điện</w:t>
      </w:r>
      <w:r w:rsidR="001B78F1" w:rsidRPr="00643206">
        <w:rPr>
          <w:rFonts w:asciiTheme="majorHAnsi" w:hAnsiTheme="majorHAnsi" w:cstheme="majorHAnsi"/>
          <w:bCs/>
          <w:szCs w:val="28"/>
          <w:lang w:val="vi-VN"/>
        </w:rPr>
        <w:t>.</w:t>
      </w:r>
    </w:p>
    <w:p w14:paraId="07C45F23" w14:textId="493F1307" w:rsidR="00CC3692" w:rsidRPr="00643206" w:rsidRDefault="00750177" w:rsidP="003D0240">
      <w:pPr>
        <w:spacing w:before="120"/>
        <w:ind w:firstLine="709"/>
        <w:jc w:val="both"/>
        <w:rPr>
          <w:rFonts w:asciiTheme="majorHAnsi" w:hAnsiTheme="majorHAnsi" w:cstheme="majorHAnsi"/>
          <w:b/>
          <w:iCs/>
          <w:szCs w:val="28"/>
          <w:lang w:val="vi-VN"/>
        </w:rPr>
      </w:pPr>
      <w:r w:rsidRPr="00643206">
        <w:rPr>
          <w:rFonts w:asciiTheme="majorHAnsi" w:hAnsiTheme="majorHAnsi" w:cstheme="majorHAnsi"/>
          <w:b/>
          <w:iCs/>
          <w:szCs w:val="28"/>
          <w:lang w:val="fi-FI"/>
        </w:rPr>
        <w:t>2</w:t>
      </w:r>
      <w:r w:rsidR="00CC3692" w:rsidRPr="00643206">
        <w:rPr>
          <w:rFonts w:asciiTheme="majorHAnsi" w:hAnsiTheme="majorHAnsi" w:cstheme="majorHAnsi"/>
          <w:b/>
          <w:iCs/>
          <w:szCs w:val="28"/>
          <w:lang w:val="vi-VN"/>
        </w:rPr>
        <w:t xml:space="preserve">. </w:t>
      </w:r>
      <w:r w:rsidR="00463732" w:rsidRPr="00643206">
        <w:rPr>
          <w:rFonts w:asciiTheme="majorHAnsi" w:hAnsiTheme="majorHAnsi" w:cstheme="majorHAnsi"/>
          <w:b/>
          <w:iCs/>
          <w:szCs w:val="28"/>
          <w:lang w:val="vi-VN"/>
        </w:rPr>
        <w:t>Bố cục</w:t>
      </w:r>
      <w:r w:rsidR="003601C7" w:rsidRPr="00643206">
        <w:rPr>
          <w:rFonts w:asciiTheme="majorHAnsi" w:hAnsiTheme="majorHAnsi" w:cstheme="majorHAnsi"/>
          <w:b/>
          <w:iCs/>
          <w:szCs w:val="28"/>
          <w:lang w:val="vi-VN"/>
        </w:rPr>
        <w:t xml:space="preserve"> </w:t>
      </w:r>
    </w:p>
    <w:p w14:paraId="1382726C" w14:textId="38AB294B" w:rsidR="008F64BE" w:rsidRPr="00643206" w:rsidRDefault="008F64BE" w:rsidP="003D0240">
      <w:pPr>
        <w:spacing w:before="120"/>
        <w:ind w:firstLine="709"/>
        <w:jc w:val="both"/>
        <w:rPr>
          <w:rFonts w:asciiTheme="majorHAnsi" w:hAnsiTheme="majorHAnsi" w:cstheme="majorHAnsi"/>
          <w:iCs/>
          <w:szCs w:val="28"/>
          <w:lang w:val="vi-VN"/>
        </w:rPr>
      </w:pPr>
      <w:r w:rsidRPr="00643206">
        <w:rPr>
          <w:rFonts w:asciiTheme="majorHAnsi" w:hAnsiTheme="majorHAnsi" w:cstheme="majorHAnsi"/>
          <w:iCs/>
          <w:szCs w:val="28"/>
          <w:lang w:val="vi-VN"/>
        </w:rPr>
        <w:lastRenderedPageBreak/>
        <w:t xml:space="preserve">Dự thảo </w:t>
      </w:r>
      <w:r w:rsidR="001E087D" w:rsidRPr="00643206">
        <w:rPr>
          <w:rFonts w:asciiTheme="majorHAnsi" w:hAnsiTheme="majorHAnsi" w:cstheme="majorHAnsi"/>
          <w:iCs/>
          <w:szCs w:val="28"/>
          <w:lang w:val="vi-VN"/>
        </w:rPr>
        <w:t>Quyết định</w:t>
      </w:r>
      <w:r w:rsidR="008A69F2" w:rsidRPr="00643206">
        <w:rPr>
          <w:rFonts w:asciiTheme="majorHAnsi" w:hAnsiTheme="majorHAnsi" w:cstheme="majorHAnsi"/>
          <w:iCs/>
          <w:szCs w:val="28"/>
          <w:lang w:val="vi-VN"/>
        </w:rPr>
        <w:t xml:space="preserve"> </w:t>
      </w:r>
      <w:r w:rsidR="001B78F1" w:rsidRPr="00643206">
        <w:rPr>
          <w:rFonts w:asciiTheme="majorHAnsi" w:hAnsiTheme="majorHAnsi" w:cstheme="majorHAnsi"/>
          <w:iCs/>
          <w:szCs w:val="28"/>
          <w:lang w:val="vi-VN"/>
        </w:rPr>
        <w:t xml:space="preserve">quy định định mức kinh tế - kỹ thuật áp dụng đối với hoạt động vận tải hành khách công cộng bằng xe buýt </w:t>
      </w:r>
      <w:r w:rsidR="006C16F9" w:rsidRPr="00643206">
        <w:rPr>
          <w:rFonts w:asciiTheme="majorHAnsi" w:hAnsiTheme="majorHAnsi" w:cstheme="majorHAnsi"/>
          <w:iCs/>
          <w:szCs w:val="28"/>
        </w:rPr>
        <w:t xml:space="preserve">điện </w:t>
      </w:r>
      <w:r w:rsidR="001B78F1" w:rsidRPr="00643206">
        <w:rPr>
          <w:rFonts w:asciiTheme="majorHAnsi" w:hAnsiTheme="majorHAnsi" w:cstheme="majorHAnsi"/>
          <w:iCs/>
          <w:szCs w:val="28"/>
          <w:lang w:val="vi-VN"/>
        </w:rPr>
        <w:t>trên địa bàn tỉnh Gia Lai</w:t>
      </w:r>
      <w:r w:rsidR="006C2F5C" w:rsidRPr="00643206">
        <w:rPr>
          <w:rFonts w:asciiTheme="majorHAnsi" w:hAnsiTheme="majorHAnsi" w:cstheme="majorHAnsi"/>
          <w:iCs/>
          <w:szCs w:val="28"/>
          <w:lang w:val="vi-VN"/>
        </w:rPr>
        <w:t>,</w:t>
      </w:r>
      <w:r w:rsidR="006C2F5C" w:rsidRPr="00643206">
        <w:rPr>
          <w:rFonts w:asciiTheme="majorHAnsi" w:hAnsiTheme="majorHAnsi" w:cstheme="majorHAnsi"/>
          <w:bCs/>
          <w:iCs/>
          <w:szCs w:val="28"/>
          <w:lang w:val="vi-VN"/>
        </w:rPr>
        <w:t xml:space="preserve"> </w:t>
      </w:r>
      <w:r w:rsidR="001A14DB" w:rsidRPr="00643206">
        <w:rPr>
          <w:rFonts w:asciiTheme="majorHAnsi" w:hAnsiTheme="majorHAnsi" w:cstheme="majorHAnsi"/>
          <w:iCs/>
          <w:szCs w:val="28"/>
          <w:lang w:val="vi-VN"/>
        </w:rPr>
        <w:t>gồm có</w:t>
      </w:r>
      <w:r w:rsidR="008077AF" w:rsidRPr="00643206">
        <w:rPr>
          <w:rFonts w:asciiTheme="majorHAnsi" w:hAnsiTheme="majorHAnsi" w:cstheme="majorHAnsi"/>
          <w:iCs/>
          <w:szCs w:val="28"/>
          <w:lang w:val="vi-VN"/>
        </w:rPr>
        <w:t xml:space="preserve"> </w:t>
      </w:r>
      <w:r w:rsidR="001B78F1" w:rsidRPr="00643206">
        <w:rPr>
          <w:rFonts w:asciiTheme="majorHAnsi" w:hAnsiTheme="majorHAnsi" w:cstheme="majorHAnsi"/>
          <w:iCs/>
          <w:szCs w:val="28"/>
          <w:lang w:val="vi-VN"/>
        </w:rPr>
        <w:t>12</w:t>
      </w:r>
      <w:r w:rsidR="00070DEF" w:rsidRPr="00643206">
        <w:rPr>
          <w:rFonts w:asciiTheme="majorHAnsi" w:hAnsiTheme="majorHAnsi" w:cstheme="majorHAnsi"/>
          <w:iCs/>
          <w:szCs w:val="28"/>
          <w:lang w:val="vi-VN"/>
        </w:rPr>
        <w:t xml:space="preserve"> </w:t>
      </w:r>
      <w:r w:rsidR="001A14DB" w:rsidRPr="00643206">
        <w:rPr>
          <w:rFonts w:asciiTheme="majorHAnsi" w:hAnsiTheme="majorHAnsi" w:cstheme="majorHAnsi"/>
          <w:iCs/>
          <w:szCs w:val="28"/>
          <w:lang w:val="vi-VN"/>
        </w:rPr>
        <w:t xml:space="preserve">Điều, </w:t>
      </w:r>
      <w:r w:rsidR="00B8567E" w:rsidRPr="00643206">
        <w:rPr>
          <w:rFonts w:asciiTheme="majorHAnsi" w:hAnsiTheme="majorHAnsi" w:cstheme="majorHAnsi"/>
          <w:iCs/>
          <w:szCs w:val="28"/>
          <w:lang w:val="vi-VN"/>
        </w:rPr>
        <w:t>c</w:t>
      </w:r>
      <w:r w:rsidRPr="00643206">
        <w:rPr>
          <w:rFonts w:asciiTheme="majorHAnsi" w:hAnsiTheme="majorHAnsi" w:cstheme="majorHAnsi"/>
          <w:iCs/>
          <w:szCs w:val="28"/>
          <w:lang w:val="vi-VN"/>
        </w:rPr>
        <w:t>ụ thể:</w:t>
      </w:r>
    </w:p>
    <w:p w14:paraId="3B97D575" w14:textId="77777777" w:rsidR="001B78F1" w:rsidRPr="00643206" w:rsidRDefault="001B78F1" w:rsidP="003D0240">
      <w:pPr>
        <w:pStyle w:val="NormalWeb"/>
        <w:spacing w:before="120" w:beforeAutospacing="0" w:after="0" w:afterAutospacing="0"/>
        <w:ind w:firstLine="709"/>
        <w:jc w:val="both"/>
        <w:rPr>
          <w:rFonts w:asciiTheme="majorHAnsi" w:hAnsiTheme="majorHAnsi" w:cstheme="majorHAnsi"/>
          <w:iCs/>
          <w:sz w:val="28"/>
          <w:szCs w:val="28"/>
          <w:lang w:val="vi-VN"/>
        </w:rPr>
      </w:pPr>
      <w:r w:rsidRPr="00643206">
        <w:rPr>
          <w:rFonts w:asciiTheme="majorHAnsi" w:hAnsiTheme="majorHAnsi" w:cstheme="majorHAnsi"/>
          <w:iCs/>
          <w:sz w:val="28"/>
          <w:szCs w:val="28"/>
          <w:lang w:val="vi-VN"/>
        </w:rPr>
        <w:t>- Điều 1. Phạm vi điều chỉnh và đối tượng áp dụng.</w:t>
      </w:r>
    </w:p>
    <w:p w14:paraId="4AE4B99A" w14:textId="77777777" w:rsidR="001B78F1" w:rsidRPr="00643206" w:rsidRDefault="001B78F1" w:rsidP="003D0240">
      <w:pPr>
        <w:pStyle w:val="NormalWeb"/>
        <w:spacing w:before="120" w:beforeAutospacing="0" w:after="0" w:afterAutospacing="0"/>
        <w:ind w:firstLine="709"/>
        <w:jc w:val="both"/>
        <w:rPr>
          <w:rFonts w:asciiTheme="majorHAnsi" w:hAnsiTheme="majorHAnsi" w:cstheme="majorHAnsi"/>
          <w:iCs/>
          <w:sz w:val="28"/>
          <w:szCs w:val="28"/>
          <w:lang w:val="vi-VN"/>
        </w:rPr>
      </w:pPr>
      <w:r w:rsidRPr="00643206">
        <w:rPr>
          <w:rFonts w:asciiTheme="majorHAnsi" w:hAnsiTheme="majorHAnsi" w:cstheme="majorHAnsi"/>
          <w:iCs/>
          <w:sz w:val="28"/>
          <w:szCs w:val="28"/>
          <w:lang w:val="vi-VN"/>
        </w:rPr>
        <w:t>- Điều 2. Giải thích từ ngữ.</w:t>
      </w:r>
    </w:p>
    <w:p w14:paraId="43B12974" w14:textId="77777777" w:rsidR="001B78F1" w:rsidRPr="00643206" w:rsidRDefault="001B78F1" w:rsidP="003D0240">
      <w:pPr>
        <w:pStyle w:val="NormalWeb"/>
        <w:spacing w:before="120" w:beforeAutospacing="0" w:after="0" w:afterAutospacing="0"/>
        <w:ind w:firstLine="709"/>
        <w:jc w:val="both"/>
        <w:rPr>
          <w:rFonts w:asciiTheme="majorHAnsi" w:hAnsiTheme="majorHAnsi" w:cstheme="majorHAnsi"/>
          <w:iCs/>
          <w:sz w:val="28"/>
          <w:szCs w:val="28"/>
          <w:lang w:val="vi-VN"/>
        </w:rPr>
      </w:pPr>
      <w:r w:rsidRPr="00643206">
        <w:rPr>
          <w:rFonts w:asciiTheme="majorHAnsi" w:hAnsiTheme="majorHAnsi" w:cstheme="majorHAnsi"/>
          <w:iCs/>
          <w:sz w:val="28"/>
          <w:szCs w:val="28"/>
          <w:lang w:val="vi-VN"/>
        </w:rPr>
        <w:t>- Điều 3. Nội dung định mức.</w:t>
      </w:r>
    </w:p>
    <w:p w14:paraId="7E901F2E" w14:textId="77777777" w:rsidR="001B78F1" w:rsidRPr="00643206" w:rsidRDefault="001B78F1" w:rsidP="003D0240">
      <w:pPr>
        <w:pStyle w:val="NormalWeb"/>
        <w:spacing w:before="120" w:beforeAutospacing="0" w:after="0" w:afterAutospacing="0"/>
        <w:ind w:firstLine="709"/>
        <w:jc w:val="both"/>
        <w:rPr>
          <w:rFonts w:asciiTheme="majorHAnsi" w:hAnsiTheme="majorHAnsi" w:cstheme="majorHAnsi"/>
          <w:iCs/>
          <w:sz w:val="28"/>
          <w:szCs w:val="28"/>
          <w:lang w:val="vi-VN"/>
        </w:rPr>
      </w:pPr>
      <w:r w:rsidRPr="00643206">
        <w:rPr>
          <w:rFonts w:asciiTheme="majorHAnsi" w:hAnsiTheme="majorHAnsi" w:cstheme="majorHAnsi"/>
          <w:iCs/>
          <w:sz w:val="28"/>
          <w:szCs w:val="28"/>
          <w:lang w:val="vi-VN"/>
        </w:rPr>
        <w:t>- Điều 4. Hướng dẫn áp dụng.</w:t>
      </w:r>
    </w:p>
    <w:p w14:paraId="7A0911F5" w14:textId="77777777" w:rsidR="001B78F1" w:rsidRPr="00643206" w:rsidRDefault="001B78F1" w:rsidP="003D0240">
      <w:pPr>
        <w:pStyle w:val="NormalWeb"/>
        <w:spacing w:before="120" w:beforeAutospacing="0" w:after="0" w:afterAutospacing="0"/>
        <w:ind w:firstLine="709"/>
        <w:jc w:val="both"/>
        <w:rPr>
          <w:rFonts w:asciiTheme="majorHAnsi" w:hAnsiTheme="majorHAnsi" w:cstheme="majorHAnsi"/>
          <w:iCs/>
          <w:sz w:val="28"/>
          <w:szCs w:val="28"/>
          <w:lang w:val="vi-VN"/>
        </w:rPr>
      </w:pPr>
      <w:r w:rsidRPr="00643206">
        <w:rPr>
          <w:rFonts w:asciiTheme="majorHAnsi" w:hAnsiTheme="majorHAnsi" w:cstheme="majorHAnsi"/>
          <w:iCs/>
          <w:sz w:val="28"/>
          <w:szCs w:val="28"/>
          <w:lang w:val="vi-VN"/>
        </w:rPr>
        <w:t>- Điều 5. Định mức khấu hao phương tiện.</w:t>
      </w:r>
    </w:p>
    <w:p w14:paraId="4902D392" w14:textId="77777777" w:rsidR="001B78F1" w:rsidRPr="00643206" w:rsidRDefault="001B78F1" w:rsidP="003D0240">
      <w:pPr>
        <w:pStyle w:val="NormalWeb"/>
        <w:spacing w:before="120" w:beforeAutospacing="0" w:after="0" w:afterAutospacing="0"/>
        <w:ind w:firstLine="709"/>
        <w:jc w:val="both"/>
        <w:rPr>
          <w:rFonts w:asciiTheme="majorHAnsi" w:hAnsiTheme="majorHAnsi" w:cstheme="majorHAnsi"/>
          <w:iCs/>
          <w:sz w:val="28"/>
          <w:szCs w:val="28"/>
          <w:lang w:val="vi-VN"/>
        </w:rPr>
      </w:pPr>
      <w:r w:rsidRPr="00643206">
        <w:rPr>
          <w:rFonts w:asciiTheme="majorHAnsi" w:hAnsiTheme="majorHAnsi" w:cstheme="majorHAnsi"/>
          <w:iCs/>
          <w:sz w:val="28"/>
          <w:szCs w:val="28"/>
          <w:lang w:val="vi-VN"/>
        </w:rPr>
        <w:t xml:space="preserve">- Điều 6. Định mức lao động, tiền lương của lái xe và nhân viên phục vụ. </w:t>
      </w:r>
    </w:p>
    <w:p w14:paraId="0C7B73B7" w14:textId="3F00D480" w:rsidR="001B78F1" w:rsidRPr="00643206" w:rsidRDefault="001B78F1" w:rsidP="003D0240">
      <w:pPr>
        <w:pStyle w:val="NormalWeb"/>
        <w:spacing w:before="120" w:beforeAutospacing="0" w:after="0" w:afterAutospacing="0"/>
        <w:ind w:firstLine="709"/>
        <w:jc w:val="both"/>
        <w:rPr>
          <w:rFonts w:asciiTheme="majorHAnsi" w:hAnsiTheme="majorHAnsi" w:cstheme="majorHAnsi"/>
          <w:iCs/>
          <w:sz w:val="28"/>
          <w:szCs w:val="28"/>
          <w:lang w:val="vi-VN"/>
        </w:rPr>
      </w:pPr>
      <w:r w:rsidRPr="00643206">
        <w:rPr>
          <w:rFonts w:asciiTheme="majorHAnsi" w:hAnsiTheme="majorHAnsi" w:cstheme="majorHAnsi"/>
          <w:iCs/>
          <w:sz w:val="28"/>
          <w:szCs w:val="28"/>
          <w:lang w:val="vi-VN"/>
        </w:rPr>
        <w:t xml:space="preserve">- Điều 7. Định mức tiêu </w:t>
      </w:r>
      <w:r w:rsidR="006C16F9" w:rsidRPr="00643206">
        <w:rPr>
          <w:rFonts w:asciiTheme="majorHAnsi" w:hAnsiTheme="majorHAnsi" w:cstheme="majorHAnsi"/>
          <w:iCs/>
          <w:sz w:val="28"/>
          <w:szCs w:val="28"/>
        </w:rPr>
        <w:t>hao năng lượng</w:t>
      </w:r>
      <w:r w:rsidRPr="00643206">
        <w:rPr>
          <w:rFonts w:asciiTheme="majorHAnsi" w:hAnsiTheme="majorHAnsi" w:cstheme="majorHAnsi"/>
          <w:iCs/>
          <w:sz w:val="28"/>
          <w:szCs w:val="28"/>
          <w:lang w:val="vi-VN"/>
        </w:rPr>
        <w:t>.</w:t>
      </w:r>
    </w:p>
    <w:p w14:paraId="7712E7A1" w14:textId="77777777" w:rsidR="001B78F1" w:rsidRPr="00643206" w:rsidRDefault="001B78F1" w:rsidP="003D0240">
      <w:pPr>
        <w:pStyle w:val="NormalWeb"/>
        <w:spacing w:before="120" w:beforeAutospacing="0" w:after="0" w:afterAutospacing="0"/>
        <w:ind w:firstLine="709"/>
        <w:jc w:val="both"/>
        <w:rPr>
          <w:rFonts w:asciiTheme="majorHAnsi" w:hAnsiTheme="majorHAnsi" w:cstheme="majorHAnsi"/>
          <w:iCs/>
          <w:sz w:val="28"/>
          <w:szCs w:val="28"/>
          <w:lang w:val="vi-VN"/>
        </w:rPr>
      </w:pPr>
      <w:r w:rsidRPr="00643206">
        <w:rPr>
          <w:rFonts w:asciiTheme="majorHAnsi" w:hAnsiTheme="majorHAnsi" w:cstheme="majorHAnsi"/>
          <w:iCs/>
          <w:sz w:val="28"/>
          <w:szCs w:val="28"/>
          <w:lang w:val="vi-VN"/>
        </w:rPr>
        <w:t>- Điều 8. Định mức bảo dưỡng, sửa chữa.</w:t>
      </w:r>
    </w:p>
    <w:p w14:paraId="2B4CF583" w14:textId="77777777" w:rsidR="001B78F1" w:rsidRPr="00643206" w:rsidRDefault="001B78F1" w:rsidP="003D0240">
      <w:pPr>
        <w:pStyle w:val="NormalWeb"/>
        <w:spacing w:before="120" w:beforeAutospacing="0" w:after="0" w:afterAutospacing="0"/>
        <w:ind w:firstLine="709"/>
        <w:jc w:val="both"/>
        <w:rPr>
          <w:rFonts w:asciiTheme="majorHAnsi" w:hAnsiTheme="majorHAnsi" w:cstheme="majorHAnsi"/>
          <w:iCs/>
          <w:sz w:val="28"/>
          <w:szCs w:val="28"/>
          <w:lang w:val="vi-VN"/>
        </w:rPr>
      </w:pPr>
      <w:r w:rsidRPr="00643206">
        <w:rPr>
          <w:rFonts w:asciiTheme="majorHAnsi" w:hAnsiTheme="majorHAnsi" w:cstheme="majorHAnsi"/>
          <w:iCs/>
          <w:sz w:val="28"/>
          <w:szCs w:val="28"/>
          <w:lang w:val="vi-VN"/>
        </w:rPr>
        <w:t>- Điều 9. Định mức quản lý, vận hành.</w:t>
      </w:r>
    </w:p>
    <w:p w14:paraId="639BD814" w14:textId="3B85859B" w:rsidR="001B78F1" w:rsidRPr="00643206" w:rsidRDefault="001B78F1" w:rsidP="003D0240">
      <w:pPr>
        <w:pStyle w:val="NormalWeb"/>
        <w:spacing w:before="120" w:beforeAutospacing="0" w:after="0" w:afterAutospacing="0"/>
        <w:ind w:firstLine="709"/>
        <w:jc w:val="both"/>
        <w:rPr>
          <w:rFonts w:asciiTheme="majorHAnsi" w:hAnsiTheme="majorHAnsi" w:cstheme="majorHAnsi"/>
          <w:iCs/>
          <w:sz w:val="28"/>
          <w:szCs w:val="28"/>
          <w:lang w:val="vi-VN"/>
        </w:rPr>
      </w:pPr>
      <w:r w:rsidRPr="00643206">
        <w:rPr>
          <w:rFonts w:asciiTheme="majorHAnsi" w:hAnsiTheme="majorHAnsi" w:cstheme="majorHAnsi"/>
          <w:iCs/>
          <w:sz w:val="28"/>
          <w:szCs w:val="28"/>
          <w:lang w:val="vi-VN"/>
        </w:rPr>
        <w:t>- Điều 10. Định mức chi phí khác.</w:t>
      </w:r>
    </w:p>
    <w:p w14:paraId="6CBD6BED" w14:textId="5DC1823D" w:rsidR="001B78F1" w:rsidRPr="00643206" w:rsidRDefault="001B78F1" w:rsidP="003D0240">
      <w:pPr>
        <w:pStyle w:val="NormalWeb"/>
        <w:spacing w:before="120" w:beforeAutospacing="0" w:after="0" w:afterAutospacing="0"/>
        <w:ind w:firstLine="709"/>
        <w:jc w:val="both"/>
        <w:rPr>
          <w:rFonts w:asciiTheme="majorHAnsi" w:hAnsiTheme="majorHAnsi" w:cstheme="majorHAnsi"/>
          <w:iCs/>
          <w:sz w:val="28"/>
          <w:szCs w:val="28"/>
          <w:lang w:val="vi-VN"/>
        </w:rPr>
      </w:pPr>
      <w:r w:rsidRPr="00643206">
        <w:rPr>
          <w:rFonts w:asciiTheme="majorHAnsi" w:hAnsiTheme="majorHAnsi" w:cstheme="majorHAnsi"/>
          <w:iCs/>
          <w:sz w:val="28"/>
          <w:szCs w:val="28"/>
          <w:lang w:val="vi-VN"/>
        </w:rPr>
        <w:t xml:space="preserve">- Điều 11. Điều khoản thi hành. </w:t>
      </w:r>
    </w:p>
    <w:p w14:paraId="3BF73EEE" w14:textId="327E11EF" w:rsidR="001B78F1" w:rsidRPr="00643206" w:rsidRDefault="001B78F1" w:rsidP="003D0240">
      <w:pPr>
        <w:pStyle w:val="NormalWeb"/>
        <w:spacing w:before="120" w:beforeAutospacing="0" w:after="0" w:afterAutospacing="0"/>
        <w:ind w:firstLine="709"/>
        <w:jc w:val="both"/>
        <w:rPr>
          <w:rFonts w:asciiTheme="majorHAnsi" w:hAnsiTheme="majorHAnsi" w:cstheme="majorHAnsi"/>
          <w:iCs/>
          <w:sz w:val="28"/>
          <w:szCs w:val="28"/>
          <w:lang w:val="vi-VN"/>
        </w:rPr>
      </w:pPr>
      <w:r w:rsidRPr="00643206">
        <w:rPr>
          <w:rFonts w:asciiTheme="majorHAnsi" w:hAnsiTheme="majorHAnsi" w:cstheme="majorHAnsi"/>
          <w:iCs/>
          <w:sz w:val="28"/>
          <w:szCs w:val="28"/>
          <w:lang w:val="vi-VN"/>
        </w:rPr>
        <w:t>- Điều 12. Trách nhiệm thi hành.</w:t>
      </w:r>
    </w:p>
    <w:p w14:paraId="515BFB37" w14:textId="173611B8" w:rsidR="000C5E46" w:rsidRPr="00643206" w:rsidRDefault="00631318" w:rsidP="003D0240">
      <w:pPr>
        <w:pStyle w:val="NormalWeb"/>
        <w:spacing w:before="120" w:beforeAutospacing="0" w:after="0" w:afterAutospacing="0"/>
        <w:ind w:firstLine="709"/>
        <w:jc w:val="both"/>
        <w:rPr>
          <w:rFonts w:asciiTheme="majorHAnsi" w:hAnsiTheme="majorHAnsi" w:cstheme="majorHAnsi"/>
          <w:b/>
          <w:sz w:val="28"/>
          <w:szCs w:val="28"/>
          <w:lang w:val="vi-VN"/>
        </w:rPr>
      </w:pPr>
      <w:r w:rsidRPr="00643206">
        <w:rPr>
          <w:rFonts w:asciiTheme="majorHAnsi" w:hAnsiTheme="majorHAnsi" w:cstheme="majorHAnsi"/>
          <w:sz w:val="28"/>
          <w:szCs w:val="28"/>
          <w:lang w:val="pt-BR"/>
        </w:rPr>
        <w:tab/>
      </w:r>
      <w:r w:rsidR="00692A1D" w:rsidRPr="00643206">
        <w:rPr>
          <w:rFonts w:asciiTheme="majorHAnsi" w:hAnsiTheme="majorHAnsi" w:cstheme="majorHAnsi"/>
          <w:b/>
          <w:sz w:val="28"/>
          <w:szCs w:val="28"/>
          <w:lang w:val="pt-BR"/>
        </w:rPr>
        <w:t>3</w:t>
      </w:r>
      <w:r w:rsidR="000C5E46" w:rsidRPr="00643206">
        <w:rPr>
          <w:rFonts w:asciiTheme="majorHAnsi" w:hAnsiTheme="majorHAnsi" w:cstheme="majorHAnsi"/>
          <w:b/>
          <w:sz w:val="28"/>
          <w:szCs w:val="28"/>
          <w:lang w:val="vi-VN"/>
        </w:rPr>
        <w:t>. Nội dung cơ bản</w:t>
      </w:r>
      <w:r w:rsidR="00BC630B" w:rsidRPr="00643206">
        <w:rPr>
          <w:rFonts w:asciiTheme="majorHAnsi" w:hAnsiTheme="majorHAnsi" w:cstheme="majorHAnsi"/>
          <w:b/>
          <w:sz w:val="28"/>
          <w:szCs w:val="28"/>
          <w:lang w:val="vi-VN"/>
        </w:rPr>
        <w:t xml:space="preserve"> </w:t>
      </w:r>
    </w:p>
    <w:p w14:paraId="142B6070" w14:textId="580DD6AB" w:rsidR="001B78F1" w:rsidRPr="00643206" w:rsidRDefault="001B78F1" w:rsidP="003D0240">
      <w:pPr>
        <w:spacing w:before="120"/>
        <w:ind w:firstLine="720"/>
        <w:jc w:val="both"/>
        <w:rPr>
          <w:szCs w:val="28"/>
          <w:lang w:val="vi-VN"/>
        </w:rPr>
      </w:pPr>
      <w:r w:rsidRPr="00643206">
        <w:rPr>
          <w:szCs w:val="28"/>
          <w:lang w:val="vi-VN"/>
        </w:rPr>
        <w:t xml:space="preserve">a) Xác định đối tượng áp dụng là các cơ quan quản lý nhà nước, tổ chức, cá nhân liên quan đến hoạt động vận tải hành khách công cộng bằng xe buýt </w:t>
      </w:r>
      <w:r w:rsidR="006C16F9" w:rsidRPr="00643206">
        <w:rPr>
          <w:szCs w:val="28"/>
        </w:rPr>
        <w:t xml:space="preserve">điện </w:t>
      </w:r>
      <w:r w:rsidRPr="00643206">
        <w:rPr>
          <w:szCs w:val="28"/>
          <w:lang w:val="vi-VN"/>
        </w:rPr>
        <w:t>trên địa bàn tỉnh Gia Lai;</w:t>
      </w:r>
    </w:p>
    <w:p w14:paraId="5F1F5F29" w14:textId="56526DD8" w:rsidR="001B78F1" w:rsidRPr="00643206" w:rsidRDefault="001B78F1" w:rsidP="003D0240">
      <w:pPr>
        <w:spacing w:before="120"/>
        <w:ind w:firstLine="709"/>
        <w:jc w:val="both"/>
        <w:rPr>
          <w:lang w:val="vi-VN"/>
        </w:rPr>
      </w:pPr>
      <w:r w:rsidRPr="00643206">
        <w:rPr>
          <w:szCs w:val="28"/>
          <w:lang w:val="vi-VN"/>
        </w:rPr>
        <w:t xml:space="preserve">b) Xác định </w:t>
      </w:r>
      <w:r w:rsidRPr="00643206">
        <w:rPr>
          <w:iCs/>
          <w:szCs w:val="28"/>
          <w:lang w:val="vi-VN"/>
        </w:rPr>
        <w:t xml:space="preserve">định mức kinh tế - kỹ thuật áp dụng đối với hoạt động vận tải hành khách công cộng bằng xe buýt </w:t>
      </w:r>
      <w:r w:rsidR="006C16F9" w:rsidRPr="00643206">
        <w:rPr>
          <w:iCs/>
          <w:szCs w:val="28"/>
        </w:rPr>
        <w:t xml:space="preserve">điện </w:t>
      </w:r>
      <w:r w:rsidRPr="00643206">
        <w:rPr>
          <w:iCs/>
          <w:szCs w:val="28"/>
          <w:lang w:val="vi-VN"/>
        </w:rPr>
        <w:t xml:space="preserve">trên địa bàn tỉnh Gia Lai, trong đó quy định cụ thể định mức khấu hao phương tiện, định mức lao động, tiền lương, định mức tiêu </w:t>
      </w:r>
      <w:r w:rsidR="006C16F9" w:rsidRPr="00643206">
        <w:rPr>
          <w:iCs/>
          <w:szCs w:val="28"/>
        </w:rPr>
        <w:t>hao năng lượng</w:t>
      </w:r>
      <w:r w:rsidRPr="00643206">
        <w:rPr>
          <w:iCs/>
          <w:szCs w:val="28"/>
          <w:lang w:val="vi-VN"/>
        </w:rPr>
        <w:t>, định mức bảo dưỡng, sửa chữa, định mức quản lý, vận hành… làm cơ sở để xây dựng dự toán cũng như quyết toán kinh phí</w:t>
      </w:r>
      <w:r w:rsidRPr="00643206">
        <w:rPr>
          <w:lang w:val="vi-VN"/>
        </w:rPr>
        <w:t xml:space="preserve"> hoạt động đối với dịch vụ vận tải hành khách công cộng bằng xe buýt </w:t>
      </w:r>
      <w:r w:rsidR="006C16F9" w:rsidRPr="00643206">
        <w:t xml:space="preserve">điện </w:t>
      </w:r>
      <w:r w:rsidRPr="00643206">
        <w:rPr>
          <w:lang w:val="vi-VN"/>
        </w:rPr>
        <w:t>có trợ giá từ ngân sách nhà nước trên địa bàn tỉnh.</w:t>
      </w:r>
    </w:p>
    <w:p w14:paraId="219BA2D0" w14:textId="13C9DF85" w:rsidR="004E64AE" w:rsidRPr="00643206" w:rsidRDefault="004E64AE" w:rsidP="003D0240">
      <w:pPr>
        <w:spacing w:before="120"/>
        <w:ind w:firstLine="709"/>
        <w:jc w:val="both"/>
        <w:rPr>
          <w:rFonts w:asciiTheme="majorHAnsi" w:hAnsiTheme="majorHAnsi" w:cstheme="majorHAnsi"/>
          <w:b/>
          <w:bCs/>
          <w:iCs/>
          <w:szCs w:val="28"/>
          <w:lang w:val="fi-FI"/>
        </w:rPr>
      </w:pPr>
      <w:r w:rsidRPr="00643206">
        <w:rPr>
          <w:rFonts w:asciiTheme="majorHAnsi" w:hAnsiTheme="majorHAnsi" w:cstheme="majorHAnsi"/>
          <w:b/>
          <w:bCs/>
          <w:iCs/>
          <w:szCs w:val="28"/>
          <w:lang w:val="fi-FI"/>
        </w:rPr>
        <w:t xml:space="preserve">V. DỰ KIẾN NGUỒN LỰC, ĐIỀU KIỆN BẢO ĐẢM CHO VIỆC THI HÀNH VĂN BẢN </w:t>
      </w:r>
    </w:p>
    <w:p w14:paraId="6AC1C373" w14:textId="6194AC12" w:rsidR="001C3D84" w:rsidRPr="00643206" w:rsidRDefault="001C3D84" w:rsidP="003D0240">
      <w:pPr>
        <w:spacing w:before="120"/>
        <w:ind w:firstLine="709"/>
        <w:jc w:val="both"/>
        <w:rPr>
          <w:rFonts w:asciiTheme="majorHAnsi" w:hAnsiTheme="majorHAnsi" w:cstheme="majorHAnsi"/>
          <w:szCs w:val="28"/>
          <w:lang w:val="fi-FI"/>
        </w:rPr>
      </w:pPr>
      <w:r w:rsidRPr="00643206">
        <w:rPr>
          <w:rFonts w:asciiTheme="majorHAnsi" w:hAnsiTheme="majorHAnsi" w:cstheme="majorHAnsi"/>
          <w:szCs w:val="28"/>
          <w:lang w:val="fi-FI"/>
        </w:rPr>
        <w:t>1. Về nguồn lực tài chính: Dự kiến sau khi Quyết định được UBND tỉnh thông qua và có hiệu lực thi hành không làm ảnh hưởng, phát sin</w:t>
      </w:r>
      <w:r w:rsidR="009F734E" w:rsidRPr="00643206">
        <w:rPr>
          <w:rFonts w:asciiTheme="majorHAnsi" w:hAnsiTheme="majorHAnsi" w:cstheme="majorHAnsi"/>
          <w:szCs w:val="28"/>
          <w:lang w:val="fi-FI"/>
        </w:rPr>
        <w:t>h đến nguồn Ngân sách nhà nước.</w:t>
      </w:r>
    </w:p>
    <w:p w14:paraId="26741455" w14:textId="77777777" w:rsidR="001C3D84" w:rsidRPr="00643206" w:rsidRDefault="001C3D84" w:rsidP="003D0240">
      <w:pPr>
        <w:spacing w:before="120"/>
        <w:ind w:firstLine="709"/>
        <w:jc w:val="both"/>
        <w:rPr>
          <w:rFonts w:asciiTheme="majorHAnsi" w:hAnsiTheme="majorHAnsi" w:cstheme="majorHAnsi"/>
          <w:szCs w:val="28"/>
          <w:lang w:val="fi-FI"/>
        </w:rPr>
      </w:pPr>
      <w:r w:rsidRPr="00643206">
        <w:rPr>
          <w:rFonts w:asciiTheme="majorHAnsi" w:hAnsiTheme="majorHAnsi" w:cstheme="majorHAnsi"/>
          <w:szCs w:val="28"/>
          <w:lang w:val="fi-FI"/>
        </w:rPr>
        <w:t>2. Về nguồn lực con người: Đủ điều kiện để quản lý, thực hiện nhiệm vụ đảm bảo thi hành Quyết định.</w:t>
      </w:r>
    </w:p>
    <w:p w14:paraId="4733E719" w14:textId="73073D0C" w:rsidR="004E64AE" w:rsidRPr="00643206" w:rsidRDefault="004E64AE" w:rsidP="003D0240">
      <w:pPr>
        <w:shd w:val="clear" w:color="auto" w:fill="FFFFFF"/>
        <w:spacing w:before="120"/>
        <w:jc w:val="both"/>
        <w:rPr>
          <w:rFonts w:asciiTheme="majorHAnsi" w:hAnsiTheme="majorHAnsi" w:cstheme="majorHAnsi"/>
          <w:iCs/>
          <w:szCs w:val="28"/>
          <w:lang w:val="es-PR"/>
        </w:rPr>
      </w:pPr>
      <w:r w:rsidRPr="00643206">
        <w:rPr>
          <w:rFonts w:asciiTheme="majorHAnsi" w:hAnsiTheme="majorHAnsi" w:cstheme="majorHAnsi"/>
          <w:i/>
          <w:iCs/>
          <w:szCs w:val="28"/>
          <w:lang w:val="es-PR"/>
        </w:rPr>
        <w:tab/>
      </w:r>
      <w:r w:rsidRPr="00643206">
        <w:rPr>
          <w:rFonts w:asciiTheme="majorHAnsi" w:hAnsiTheme="majorHAnsi" w:cstheme="majorHAnsi"/>
          <w:iCs/>
          <w:szCs w:val="28"/>
          <w:lang w:val="vi-VN"/>
        </w:rPr>
        <w:t xml:space="preserve">Trên đây là Tờ trình về dự thảo </w:t>
      </w:r>
      <w:r w:rsidR="005E3150" w:rsidRPr="00643206">
        <w:rPr>
          <w:rFonts w:asciiTheme="majorHAnsi" w:hAnsiTheme="majorHAnsi" w:cstheme="majorHAnsi"/>
          <w:iCs/>
          <w:szCs w:val="28"/>
          <w:lang w:val="vi-VN"/>
        </w:rPr>
        <w:t xml:space="preserve">Quyết định quy định định mức kinh tế - kỹ thuật áp dụng đối với hoạt động vận tải hành khách công cộng bằng xe buýt </w:t>
      </w:r>
      <w:r w:rsidR="006C16F9" w:rsidRPr="00643206">
        <w:rPr>
          <w:rFonts w:asciiTheme="majorHAnsi" w:hAnsiTheme="majorHAnsi" w:cstheme="majorHAnsi"/>
          <w:iCs/>
          <w:szCs w:val="28"/>
        </w:rPr>
        <w:t>điện</w:t>
      </w:r>
      <w:r w:rsidR="005E3150" w:rsidRPr="00643206">
        <w:rPr>
          <w:rFonts w:asciiTheme="majorHAnsi" w:hAnsiTheme="majorHAnsi" w:cstheme="majorHAnsi"/>
          <w:iCs/>
          <w:szCs w:val="28"/>
          <w:lang w:val="vi-VN"/>
        </w:rPr>
        <w:t xml:space="preserve"> trên địa bàn tỉnh Gia Lai</w:t>
      </w:r>
      <w:r w:rsidR="00750177" w:rsidRPr="00643206">
        <w:rPr>
          <w:rFonts w:asciiTheme="majorHAnsi" w:hAnsiTheme="majorHAnsi" w:cstheme="majorHAnsi"/>
          <w:iCs/>
          <w:szCs w:val="28"/>
          <w:lang w:val="es-PR"/>
        </w:rPr>
        <w:t>,</w:t>
      </w:r>
      <w:r w:rsidRPr="00643206">
        <w:rPr>
          <w:rFonts w:asciiTheme="majorHAnsi" w:hAnsiTheme="majorHAnsi" w:cstheme="majorHAnsi"/>
          <w:iCs/>
          <w:szCs w:val="28"/>
          <w:lang w:val="vi-VN"/>
        </w:rPr>
        <w:t xml:space="preserve"> Sở </w:t>
      </w:r>
      <w:r w:rsidR="006C2F5C" w:rsidRPr="00643206">
        <w:rPr>
          <w:rFonts w:asciiTheme="majorHAnsi" w:hAnsiTheme="majorHAnsi" w:cstheme="majorHAnsi"/>
          <w:iCs/>
          <w:szCs w:val="28"/>
          <w:lang w:val="es-PR"/>
        </w:rPr>
        <w:t>Xây dựng</w:t>
      </w:r>
      <w:r w:rsidRPr="00643206">
        <w:rPr>
          <w:rFonts w:asciiTheme="majorHAnsi" w:hAnsiTheme="majorHAnsi" w:cstheme="majorHAnsi"/>
          <w:iCs/>
          <w:szCs w:val="28"/>
          <w:lang w:val="vi-VN"/>
        </w:rPr>
        <w:t xml:space="preserve"> kính trình Ủy ban nhân dân tỉnh xem xét, quyết định.</w:t>
      </w:r>
      <w:r w:rsidR="00403684" w:rsidRPr="00643206">
        <w:rPr>
          <w:rFonts w:asciiTheme="majorHAnsi" w:hAnsiTheme="majorHAnsi" w:cstheme="majorHAnsi"/>
          <w:iCs/>
          <w:szCs w:val="28"/>
          <w:lang w:val="es-PR"/>
        </w:rPr>
        <w:t>/.</w:t>
      </w:r>
    </w:p>
    <w:p w14:paraId="5060F858" w14:textId="77777777" w:rsidR="00FC652A" w:rsidRPr="00643206" w:rsidRDefault="00FC652A" w:rsidP="003D0240">
      <w:pPr>
        <w:tabs>
          <w:tab w:val="left" w:pos="851"/>
        </w:tabs>
        <w:spacing w:after="60"/>
        <w:ind w:firstLine="425"/>
        <w:jc w:val="both"/>
        <w:rPr>
          <w:rFonts w:asciiTheme="majorHAnsi" w:hAnsiTheme="majorHAnsi" w:cstheme="majorHAnsi"/>
          <w:i/>
          <w:iCs/>
          <w:szCs w:val="28"/>
          <w:lang w:val="es-PR"/>
        </w:rPr>
      </w:pPr>
      <w:r w:rsidRPr="00643206">
        <w:rPr>
          <w:rFonts w:asciiTheme="majorHAnsi" w:hAnsiTheme="majorHAnsi" w:cstheme="majorHAnsi"/>
          <w:i/>
          <w:iCs/>
          <w:szCs w:val="28"/>
          <w:lang w:val="es-PR"/>
        </w:rPr>
        <w:t>Xin gửi kèm theo:</w:t>
      </w:r>
    </w:p>
    <w:p w14:paraId="33241898" w14:textId="77777777" w:rsidR="00FC652A" w:rsidRPr="00643206" w:rsidRDefault="00FC652A" w:rsidP="003D0240">
      <w:pPr>
        <w:numPr>
          <w:ilvl w:val="0"/>
          <w:numId w:val="2"/>
        </w:numPr>
        <w:shd w:val="clear" w:color="auto" w:fill="FFFFFF"/>
        <w:tabs>
          <w:tab w:val="left" w:pos="851"/>
          <w:tab w:val="left" w:pos="1134"/>
        </w:tabs>
        <w:spacing w:after="60"/>
        <w:ind w:left="0" w:firstLine="425"/>
        <w:jc w:val="both"/>
        <w:rPr>
          <w:i/>
          <w:spacing w:val="-4"/>
          <w:szCs w:val="28"/>
        </w:rPr>
      </w:pPr>
      <w:r w:rsidRPr="00643206">
        <w:rPr>
          <w:i/>
          <w:spacing w:val="-4"/>
          <w:szCs w:val="28"/>
        </w:rPr>
        <w:lastRenderedPageBreak/>
        <w:t xml:space="preserve">Dự thảo Quyết định; </w:t>
      </w:r>
    </w:p>
    <w:p w14:paraId="0AD043C8" w14:textId="77777777" w:rsidR="00FC652A" w:rsidRPr="00643206" w:rsidRDefault="00FC652A" w:rsidP="003D0240">
      <w:pPr>
        <w:numPr>
          <w:ilvl w:val="0"/>
          <w:numId w:val="2"/>
        </w:numPr>
        <w:shd w:val="clear" w:color="auto" w:fill="FFFFFF"/>
        <w:tabs>
          <w:tab w:val="left" w:pos="851"/>
          <w:tab w:val="left" w:pos="1134"/>
        </w:tabs>
        <w:spacing w:after="60"/>
        <w:ind w:left="0" w:firstLine="425"/>
        <w:jc w:val="both"/>
        <w:rPr>
          <w:i/>
          <w:spacing w:val="-4"/>
          <w:szCs w:val="28"/>
        </w:rPr>
      </w:pPr>
      <w:r w:rsidRPr="00643206">
        <w:rPr>
          <w:i/>
          <w:spacing w:val="-4"/>
          <w:szCs w:val="28"/>
        </w:rPr>
        <w:t>Bản tổng hợp, giải trình góp ý của các cơ quan, tổ chức, đơn vị, cá nhân;</w:t>
      </w:r>
    </w:p>
    <w:p w14:paraId="72C50AD9" w14:textId="77777777" w:rsidR="00FC652A" w:rsidRPr="00643206" w:rsidRDefault="00FC652A" w:rsidP="003D0240">
      <w:pPr>
        <w:numPr>
          <w:ilvl w:val="0"/>
          <w:numId w:val="2"/>
        </w:numPr>
        <w:shd w:val="clear" w:color="auto" w:fill="FFFFFF"/>
        <w:tabs>
          <w:tab w:val="left" w:pos="851"/>
          <w:tab w:val="left" w:pos="1134"/>
        </w:tabs>
        <w:spacing w:after="60"/>
        <w:ind w:left="0" w:firstLine="425"/>
        <w:jc w:val="both"/>
        <w:rPr>
          <w:i/>
          <w:spacing w:val="-4"/>
          <w:szCs w:val="28"/>
        </w:rPr>
      </w:pPr>
      <w:r w:rsidRPr="00643206">
        <w:rPr>
          <w:i/>
          <w:spacing w:val="-4"/>
          <w:szCs w:val="28"/>
        </w:rPr>
        <w:t>Bản chụp ý kiến góp ý;</w:t>
      </w:r>
    </w:p>
    <w:p w14:paraId="0C3E13B5" w14:textId="77777777" w:rsidR="00FC652A" w:rsidRPr="00643206" w:rsidRDefault="00FC652A" w:rsidP="003D0240">
      <w:pPr>
        <w:numPr>
          <w:ilvl w:val="0"/>
          <w:numId w:val="2"/>
        </w:numPr>
        <w:shd w:val="clear" w:color="auto" w:fill="FFFFFF"/>
        <w:tabs>
          <w:tab w:val="left" w:pos="851"/>
          <w:tab w:val="left" w:pos="1134"/>
        </w:tabs>
        <w:spacing w:after="60"/>
        <w:ind w:left="0" w:firstLine="425"/>
        <w:jc w:val="both"/>
        <w:rPr>
          <w:i/>
          <w:spacing w:val="-4"/>
          <w:szCs w:val="28"/>
        </w:rPr>
      </w:pPr>
      <w:r w:rsidRPr="00643206">
        <w:rPr>
          <w:i/>
          <w:spacing w:val="-4"/>
          <w:szCs w:val="28"/>
        </w:rPr>
        <w:t>Báo cáo kết quả thẩm định của Sở Tư pháp;</w:t>
      </w:r>
    </w:p>
    <w:p w14:paraId="4486B762" w14:textId="77777777" w:rsidR="00FC652A" w:rsidRPr="00643206" w:rsidRDefault="00FC652A" w:rsidP="003D0240">
      <w:pPr>
        <w:numPr>
          <w:ilvl w:val="0"/>
          <w:numId w:val="2"/>
        </w:numPr>
        <w:shd w:val="clear" w:color="auto" w:fill="FFFFFF"/>
        <w:tabs>
          <w:tab w:val="left" w:pos="851"/>
          <w:tab w:val="left" w:pos="1134"/>
        </w:tabs>
        <w:spacing w:after="60"/>
        <w:ind w:left="0" w:firstLine="425"/>
        <w:jc w:val="both"/>
        <w:rPr>
          <w:i/>
          <w:spacing w:val="-4"/>
          <w:szCs w:val="28"/>
        </w:rPr>
      </w:pPr>
      <w:r w:rsidRPr="00643206">
        <w:rPr>
          <w:i/>
          <w:spacing w:val="-4"/>
          <w:szCs w:val="28"/>
        </w:rPr>
        <w:t>Báo</w:t>
      </w:r>
      <w:r w:rsidRPr="00643206">
        <w:rPr>
          <w:i/>
          <w:iCs/>
          <w:szCs w:val="28"/>
        </w:rPr>
        <w:t xml:space="preserve"> cáo giải trình, tiếp thu ý kiến thẩm định.</w:t>
      </w:r>
    </w:p>
    <w:p w14:paraId="467596B1" w14:textId="77777777" w:rsidR="009D6E6D" w:rsidRPr="00643206" w:rsidRDefault="009D6E6D" w:rsidP="009D6E6D">
      <w:pPr>
        <w:shd w:val="clear" w:color="auto" w:fill="FFFFFF"/>
        <w:tabs>
          <w:tab w:val="left" w:pos="851"/>
          <w:tab w:val="left" w:pos="1134"/>
        </w:tabs>
        <w:spacing w:after="60"/>
        <w:jc w:val="both"/>
        <w:rPr>
          <w:i/>
          <w:spacing w:val="-4"/>
          <w:szCs w:val="28"/>
        </w:rPr>
      </w:pPr>
    </w:p>
    <w:tbl>
      <w:tblPr>
        <w:tblW w:w="9606" w:type="dxa"/>
        <w:tblLayout w:type="fixed"/>
        <w:tblLook w:val="0000" w:firstRow="0" w:lastRow="0" w:firstColumn="0" w:lastColumn="0" w:noHBand="0" w:noVBand="0"/>
      </w:tblPr>
      <w:tblGrid>
        <w:gridCol w:w="4111"/>
        <w:gridCol w:w="5495"/>
      </w:tblGrid>
      <w:tr w:rsidR="001C3D84" w:rsidRPr="00643206" w14:paraId="28269A25" w14:textId="77777777" w:rsidTr="00750177">
        <w:trPr>
          <w:trHeight w:val="2403"/>
        </w:trPr>
        <w:tc>
          <w:tcPr>
            <w:tcW w:w="4111" w:type="dxa"/>
          </w:tcPr>
          <w:p w14:paraId="7B23AE9B" w14:textId="77777777" w:rsidR="001C3D84" w:rsidRPr="00643206" w:rsidRDefault="001C3D84" w:rsidP="004D0D81">
            <w:pPr>
              <w:pStyle w:val="BodyTextIndent"/>
              <w:tabs>
                <w:tab w:val="center" w:pos="5954"/>
              </w:tabs>
              <w:spacing w:before="40"/>
              <w:ind w:right="-425" w:firstLine="0"/>
              <w:rPr>
                <w:rFonts w:ascii="Times New Roman" w:hAnsi="Times New Roman" w:cs="Times New Roman"/>
                <w:lang w:val="es-PR"/>
              </w:rPr>
            </w:pPr>
            <w:r w:rsidRPr="00643206">
              <w:rPr>
                <w:rFonts w:ascii="Times New Roman" w:hAnsi="Times New Roman" w:cs="Times New Roman"/>
                <w:b/>
                <w:bCs/>
                <w:i/>
                <w:iCs/>
                <w:lang w:val="es-PR"/>
              </w:rPr>
              <w:t>Nơi nhận</w:t>
            </w:r>
            <w:r w:rsidRPr="00643206">
              <w:rPr>
                <w:rFonts w:ascii="Times New Roman" w:hAnsi="Times New Roman" w:cs="Times New Roman"/>
                <w:b/>
                <w:bCs/>
                <w:lang w:val="es-PR"/>
              </w:rPr>
              <w:t xml:space="preserve">: </w:t>
            </w:r>
            <w:r w:rsidRPr="00643206">
              <w:rPr>
                <w:rFonts w:ascii="Times New Roman" w:hAnsi="Times New Roman" w:cs="Times New Roman"/>
                <w:b/>
                <w:bCs/>
                <w:lang w:val="es-PR"/>
              </w:rPr>
              <w:tab/>
            </w:r>
          </w:p>
          <w:p w14:paraId="28DE7208" w14:textId="77777777" w:rsidR="00750177" w:rsidRPr="00643206" w:rsidRDefault="00750177" w:rsidP="00750177">
            <w:pPr>
              <w:pStyle w:val="BodyTextIndent"/>
              <w:spacing w:before="0"/>
              <w:ind w:firstLine="0"/>
              <w:rPr>
                <w:rFonts w:ascii="Times New Roman" w:hAnsi="Times New Roman" w:cs="Times New Roman"/>
                <w:sz w:val="22"/>
                <w:szCs w:val="22"/>
                <w:lang w:val="es-PR"/>
              </w:rPr>
            </w:pPr>
            <w:r w:rsidRPr="00643206">
              <w:rPr>
                <w:rFonts w:ascii="Times New Roman" w:hAnsi="Times New Roman" w:cs="Times New Roman"/>
                <w:sz w:val="22"/>
                <w:szCs w:val="22"/>
                <w:lang w:val="es-PR"/>
              </w:rPr>
              <w:t>- Như trên;</w:t>
            </w:r>
          </w:p>
          <w:p w14:paraId="78C965A9" w14:textId="77777777" w:rsidR="00750177" w:rsidRPr="00643206" w:rsidRDefault="00750177" w:rsidP="00750177">
            <w:pPr>
              <w:pStyle w:val="BodyTextIndent"/>
              <w:spacing w:before="0"/>
              <w:ind w:firstLine="0"/>
              <w:rPr>
                <w:rFonts w:ascii="Times New Roman" w:hAnsi="Times New Roman" w:cs="Times New Roman"/>
                <w:sz w:val="22"/>
                <w:szCs w:val="22"/>
                <w:lang w:val="es-PR"/>
              </w:rPr>
            </w:pPr>
            <w:r w:rsidRPr="00643206">
              <w:rPr>
                <w:rFonts w:ascii="Times New Roman" w:hAnsi="Times New Roman" w:cs="Times New Roman"/>
                <w:sz w:val="22"/>
                <w:szCs w:val="22"/>
                <w:lang w:val="es-PR"/>
              </w:rPr>
              <w:t>- Công an tỉnh;</w:t>
            </w:r>
          </w:p>
          <w:p w14:paraId="614DEC8B" w14:textId="77777777" w:rsidR="00750177" w:rsidRPr="00643206" w:rsidRDefault="00750177" w:rsidP="00750177">
            <w:pPr>
              <w:pStyle w:val="BodyTextIndent"/>
              <w:spacing w:before="0"/>
              <w:ind w:firstLine="0"/>
              <w:rPr>
                <w:rFonts w:ascii="Times New Roman" w:hAnsi="Times New Roman" w:cs="Times New Roman"/>
                <w:sz w:val="22"/>
                <w:szCs w:val="22"/>
                <w:lang w:val="es-PR"/>
              </w:rPr>
            </w:pPr>
            <w:r w:rsidRPr="00643206">
              <w:rPr>
                <w:rFonts w:ascii="Times New Roman" w:hAnsi="Times New Roman" w:cs="Times New Roman"/>
                <w:sz w:val="22"/>
                <w:szCs w:val="22"/>
                <w:lang w:val="es-PR"/>
              </w:rPr>
              <w:t>- Các sở, ban, ngành tỉnh;</w:t>
            </w:r>
          </w:p>
          <w:p w14:paraId="05787CC5" w14:textId="77777777" w:rsidR="00750177" w:rsidRPr="00643206" w:rsidRDefault="00750177" w:rsidP="00750177">
            <w:pPr>
              <w:pStyle w:val="BodyTextIndent"/>
              <w:spacing w:before="0"/>
              <w:ind w:firstLine="0"/>
              <w:rPr>
                <w:rFonts w:ascii="Times New Roman" w:hAnsi="Times New Roman" w:cs="Times New Roman"/>
                <w:sz w:val="22"/>
                <w:szCs w:val="22"/>
                <w:lang w:val="es-PR"/>
              </w:rPr>
            </w:pPr>
            <w:r w:rsidRPr="00643206">
              <w:rPr>
                <w:rFonts w:ascii="Times New Roman" w:hAnsi="Times New Roman" w:cs="Times New Roman"/>
                <w:sz w:val="22"/>
                <w:szCs w:val="22"/>
                <w:lang w:val="es-PR"/>
              </w:rPr>
              <w:t>- UBND các xã, phường;</w:t>
            </w:r>
          </w:p>
          <w:p w14:paraId="7A575719" w14:textId="77777777" w:rsidR="00750177" w:rsidRPr="00643206" w:rsidRDefault="00750177" w:rsidP="00750177">
            <w:pPr>
              <w:pStyle w:val="BodyTextIndent"/>
              <w:spacing w:before="0"/>
              <w:ind w:firstLine="0"/>
              <w:rPr>
                <w:rFonts w:ascii="Times New Roman" w:hAnsi="Times New Roman" w:cs="Times New Roman"/>
                <w:sz w:val="22"/>
                <w:szCs w:val="22"/>
                <w:lang w:val="es-PR"/>
              </w:rPr>
            </w:pPr>
            <w:r w:rsidRPr="00643206">
              <w:rPr>
                <w:rFonts w:ascii="Times New Roman" w:hAnsi="Times New Roman" w:cs="Times New Roman"/>
                <w:sz w:val="22"/>
                <w:szCs w:val="22"/>
                <w:lang w:val="es-PR"/>
              </w:rPr>
              <w:t>- Lãnh đạo Sở;</w:t>
            </w:r>
          </w:p>
          <w:p w14:paraId="03B54981" w14:textId="77777777" w:rsidR="00750177" w:rsidRPr="00643206" w:rsidRDefault="00750177" w:rsidP="00750177">
            <w:pPr>
              <w:pStyle w:val="BodyTextIndent"/>
              <w:tabs>
                <w:tab w:val="clear" w:pos="6570"/>
              </w:tabs>
              <w:spacing w:before="0"/>
              <w:ind w:firstLine="0"/>
              <w:rPr>
                <w:rFonts w:ascii="Times New Roman" w:hAnsi="Times New Roman" w:cs="Times New Roman"/>
                <w:sz w:val="22"/>
                <w:szCs w:val="22"/>
              </w:rPr>
            </w:pPr>
            <w:r w:rsidRPr="00643206">
              <w:rPr>
                <w:rFonts w:ascii="Times New Roman" w:hAnsi="Times New Roman" w:cs="Times New Roman"/>
                <w:sz w:val="22"/>
                <w:szCs w:val="22"/>
              </w:rPr>
              <w:t>- Các phòng, ban thuộc Sở;</w:t>
            </w:r>
          </w:p>
          <w:p w14:paraId="12F6E72B" w14:textId="5D3153AD" w:rsidR="001C3D84" w:rsidRPr="00643206" w:rsidRDefault="00750177" w:rsidP="00750177">
            <w:pPr>
              <w:pStyle w:val="BodyTextIndent"/>
              <w:tabs>
                <w:tab w:val="clear" w:pos="6570"/>
              </w:tabs>
              <w:spacing w:before="0"/>
              <w:ind w:firstLine="0"/>
              <w:rPr>
                <w:rFonts w:ascii="Times New Roman" w:hAnsi="Times New Roman" w:cs="Times New Roman"/>
                <w:sz w:val="22"/>
                <w:szCs w:val="22"/>
                <w:lang w:val="es-PR"/>
              </w:rPr>
            </w:pPr>
            <w:r w:rsidRPr="00643206">
              <w:rPr>
                <w:rFonts w:ascii="Times New Roman" w:hAnsi="Times New Roman" w:cs="Times New Roman"/>
                <w:sz w:val="22"/>
                <w:szCs w:val="22"/>
              </w:rPr>
              <w:t>-</w:t>
            </w:r>
            <w:r w:rsidRPr="00643206">
              <w:rPr>
                <w:rFonts w:ascii="Times New Roman" w:hAnsi="Times New Roman" w:cs="Times New Roman"/>
                <w:b/>
                <w:bCs/>
                <w:sz w:val="22"/>
                <w:szCs w:val="22"/>
              </w:rPr>
              <w:t xml:space="preserve"> </w:t>
            </w:r>
            <w:r w:rsidRPr="00643206">
              <w:rPr>
                <w:rFonts w:ascii="Times New Roman" w:hAnsi="Times New Roman" w:cs="Times New Roman"/>
                <w:sz w:val="22"/>
                <w:szCs w:val="22"/>
              </w:rPr>
              <w:t>Lưu: VT, QLVT</w:t>
            </w:r>
            <w:r w:rsidRPr="00643206">
              <w:rPr>
                <w:rFonts w:ascii="Times New Roman" w:hAnsi="Times New Roman" w:cs="Times New Roman"/>
                <w:sz w:val="22"/>
                <w:szCs w:val="22"/>
                <w:vertAlign w:val="subscript"/>
              </w:rPr>
              <w:t>(</w:t>
            </w:r>
            <w:r w:rsidR="00714152" w:rsidRPr="00643206">
              <w:rPr>
                <w:rFonts w:ascii="Times New Roman" w:hAnsi="Times New Roman" w:cs="Times New Roman"/>
                <w:sz w:val="22"/>
                <w:szCs w:val="22"/>
                <w:vertAlign w:val="subscript"/>
              </w:rPr>
              <w:t>Hậu</w:t>
            </w:r>
            <w:r w:rsidRPr="00643206">
              <w:rPr>
                <w:rFonts w:ascii="Times New Roman" w:hAnsi="Times New Roman" w:cs="Times New Roman"/>
                <w:sz w:val="22"/>
                <w:szCs w:val="22"/>
                <w:vertAlign w:val="subscript"/>
              </w:rPr>
              <w:t>)</w:t>
            </w:r>
            <w:r w:rsidR="001C3D84" w:rsidRPr="00643206">
              <w:rPr>
                <w:rFonts w:ascii="Times New Roman" w:hAnsi="Times New Roman" w:cs="Times New Roman"/>
                <w:sz w:val="22"/>
                <w:szCs w:val="22"/>
                <w:lang w:val="es-PR"/>
              </w:rPr>
              <w:t>.</w:t>
            </w:r>
          </w:p>
          <w:p w14:paraId="250F16EB" w14:textId="77777777" w:rsidR="001C3D84" w:rsidRPr="00643206" w:rsidRDefault="001C3D84" w:rsidP="004D0D81">
            <w:pPr>
              <w:pStyle w:val="BodyTextIndent"/>
              <w:spacing w:before="0"/>
              <w:ind w:firstLine="0"/>
              <w:rPr>
                <w:rFonts w:ascii="Times New Roman" w:hAnsi="Times New Roman" w:cs="Times New Roman"/>
                <w:sz w:val="22"/>
                <w:szCs w:val="22"/>
                <w:lang w:val="es-PR"/>
              </w:rPr>
            </w:pPr>
          </w:p>
          <w:p w14:paraId="4EEEF4FC" w14:textId="77777777" w:rsidR="001C3D84" w:rsidRPr="00643206" w:rsidRDefault="001C3D84" w:rsidP="004D0D81">
            <w:pPr>
              <w:pStyle w:val="BodyTextIndent"/>
              <w:spacing w:before="0"/>
              <w:ind w:firstLine="0"/>
              <w:rPr>
                <w:rFonts w:ascii="Times New Roman" w:hAnsi="Times New Roman" w:cs="Times New Roman"/>
                <w:sz w:val="22"/>
                <w:szCs w:val="22"/>
                <w:lang w:val="es-PR"/>
              </w:rPr>
            </w:pPr>
          </w:p>
          <w:p w14:paraId="70C7968A" w14:textId="77777777" w:rsidR="001C3D84" w:rsidRPr="00643206" w:rsidRDefault="001C3D84" w:rsidP="004D0D81">
            <w:pPr>
              <w:pStyle w:val="BodyTextIndent"/>
              <w:spacing w:before="0"/>
              <w:ind w:firstLine="0"/>
              <w:rPr>
                <w:rFonts w:ascii="Times New Roman" w:hAnsi="Times New Roman" w:cs="Times New Roman"/>
                <w:b/>
                <w:bCs/>
                <w:szCs w:val="28"/>
                <w:lang w:val="es-PR"/>
              </w:rPr>
            </w:pPr>
          </w:p>
        </w:tc>
        <w:tc>
          <w:tcPr>
            <w:tcW w:w="5495" w:type="dxa"/>
          </w:tcPr>
          <w:p w14:paraId="33E710B0" w14:textId="77777777" w:rsidR="001C3D84" w:rsidRPr="00643206" w:rsidRDefault="001C3D84" w:rsidP="004D0D81">
            <w:pPr>
              <w:pStyle w:val="BodyTextIndent"/>
              <w:spacing w:before="0"/>
              <w:ind w:firstLine="0"/>
              <w:jc w:val="center"/>
              <w:rPr>
                <w:rFonts w:ascii="Times New Roman" w:hAnsi="Times New Roman" w:cs="Times New Roman"/>
                <w:b/>
                <w:bCs/>
                <w:sz w:val="28"/>
                <w:szCs w:val="28"/>
                <w:lang w:val="vi-VN"/>
              </w:rPr>
            </w:pPr>
            <w:r w:rsidRPr="00643206">
              <w:rPr>
                <w:rFonts w:ascii="Times New Roman" w:hAnsi="Times New Roman" w:cs="Times New Roman"/>
                <w:b/>
                <w:bCs/>
                <w:sz w:val="28"/>
                <w:szCs w:val="28"/>
                <w:lang w:val="es-PR"/>
              </w:rPr>
              <w:t>KT</w:t>
            </w:r>
            <w:r w:rsidRPr="00643206">
              <w:rPr>
                <w:rFonts w:ascii="Times New Roman" w:hAnsi="Times New Roman" w:cs="Times New Roman"/>
                <w:b/>
                <w:bCs/>
                <w:sz w:val="28"/>
                <w:szCs w:val="28"/>
                <w:lang w:val="vi-VN"/>
              </w:rPr>
              <w:t xml:space="preserve">. </w:t>
            </w:r>
            <w:r w:rsidRPr="00643206">
              <w:rPr>
                <w:rFonts w:ascii="Times New Roman" w:hAnsi="Times New Roman" w:cs="Times New Roman"/>
                <w:b/>
                <w:bCs/>
                <w:sz w:val="28"/>
                <w:szCs w:val="28"/>
                <w:lang w:val="es-PR"/>
              </w:rPr>
              <w:t>GIÁM ĐỐC</w:t>
            </w:r>
          </w:p>
          <w:p w14:paraId="427800C9" w14:textId="77777777" w:rsidR="001C3D84" w:rsidRPr="00643206" w:rsidRDefault="001C3D84" w:rsidP="004D0D81">
            <w:pPr>
              <w:pStyle w:val="BodyTextIndent"/>
              <w:spacing w:before="0"/>
              <w:ind w:firstLine="0"/>
              <w:jc w:val="center"/>
              <w:rPr>
                <w:rFonts w:ascii="Times New Roman" w:hAnsi="Times New Roman" w:cs="Times New Roman"/>
                <w:b/>
                <w:bCs/>
                <w:sz w:val="28"/>
                <w:szCs w:val="28"/>
                <w:lang w:val="vi-VN"/>
              </w:rPr>
            </w:pPr>
            <w:r w:rsidRPr="00643206">
              <w:rPr>
                <w:rFonts w:ascii="Times New Roman" w:hAnsi="Times New Roman" w:cs="Times New Roman"/>
                <w:b/>
                <w:bCs/>
                <w:sz w:val="28"/>
                <w:szCs w:val="28"/>
                <w:lang w:val="vi-VN"/>
              </w:rPr>
              <w:t>PHÓ GIÁM ĐỐC</w:t>
            </w:r>
          </w:p>
          <w:p w14:paraId="10C2F87D" w14:textId="77777777" w:rsidR="001C3D84" w:rsidRPr="00643206" w:rsidRDefault="001C3D84" w:rsidP="004D0D81">
            <w:pPr>
              <w:pStyle w:val="BodyTextIndent"/>
              <w:spacing w:before="0" w:after="120"/>
              <w:ind w:firstLine="0"/>
              <w:jc w:val="center"/>
              <w:rPr>
                <w:b/>
                <w:bCs/>
                <w:sz w:val="28"/>
                <w:szCs w:val="28"/>
                <w:lang w:val="es-PR"/>
              </w:rPr>
            </w:pPr>
          </w:p>
          <w:p w14:paraId="22C3823E" w14:textId="77777777" w:rsidR="001C3D84" w:rsidRPr="00643206" w:rsidRDefault="001C3D84" w:rsidP="004D0D81">
            <w:pPr>
              <w:pStyle w:val="BodyTextIndent"/>
              <w:spacing w:before="0" w:after="120"/>
              <w:ind w:firstLine="0"/>
              <w:jc w:val="center"/>
              <w:rPr>
                <w:rFonts w:asciiTheme="minorHAnsi" w:hAnsiTheme="minorHAnsi"/>
                <w:b/>
                <w:bCs/>
                <w:sz w:val="28"/>
                <w:szCs w:val="28"/>
                <w:lang w:val="es-PR"/>
              </w:rPr>
            </w:pPr>
          </w:p>
          <w:p w14:paraId="41684C28" w14:textId="77777777" w:rsidR="001C3D84" w:rsidRPr="00643206" w:rsidRDefault="001C3D84" w:rsidP="004D0D81">
            <w:pPr>
              <w:pStyle w:val="BodyTextIndent"/>
              <w:spacing w:before="0" w:after="120"/>
              <w:ind w:firstLine="0"/>
              <w:jc w:val="center"/>
              <w:rPr>
                <w:rFonts w:asciiTheme="minorHAnsi" w:hAnsiTheme="minorHAnsi"/>
                <w:b/>
                <w:bCs/>
                <w:sz w:val="28"/>
                <w:szCs w:val="28"/>
                <w:lang w:val="es-PR"/>
              </w:rPr>
            </w:pPr>
          </w:p>
          <w:p w14:paraId="7F360004" w14:textId="77777777" w:rsidR="00FC652A" w:rsidRPr="00643206" w:rsidRDefault="00FC652A" w:rsidP="004D0D81">
            <w:pPr>
              <w:pStyle w:val="BodyTextIndent"/>
              <w:spacing w:before="0" w:after="120"/>
              <w:ind w:firstLine="0"/>
              <w:jc w:val="center"/>
              <w:rPr>
                <w:rFonts w:asciiTheme="minorHAnsi" w:hAnsiTheme="minorHAnsi"/>
                <w:b/>
                <w:bCs/>
                <w:sz w:val="28"/>
                <w:szCs w:val="28"/>
                <w:lang w:val="es-PR"/>
              </w:rPr>
            </w:pPr>
          </w:p>
          <w:p w14:paraId="49FDC976" w14:textId="45551FA6" w:rsidR="001C3D84" w:rsidRPr="00643206" w:rsidRDefault="001C3D84" w:rsidP="003D0240">
            <w:pPr>
              <w:pStyle w:val="BodyTextIndent"/>
              <w:spacing w:before="0" w:after="120"/>
              <w:ind w:firstLine="0"/>
              <w:jc w:val="center"/>
              <w:rPr>
                <w:b/>
                <w:bCs/>
                <w:sz w:val="28"/>
                <w:szCs w:val="28"/>
              </w:rPr>
            </w:pPr>
            <w:r w:rsidRPr="00643206">
              <w:rPr>
                <w:rFonts w:ascii="Times New Roman" w:hAnsi="Times New Roman" w:cs="Times New Roman"/>
                <w:b/>
                <w:sz w:val="28"/>
                <w:szCs w:val="28"/>
                <w:lang w:val="es-PR"/>
              </w:rPr>
              <w:t>Trần Đình Sơn</w:t>
            </w:r>
          </w:p>
        </w:tc>
      </w:tr>
    </w:tbl>
    <w:p w14:paraId="176C1AD7" w14:textId="77777777" w:rsidR="004E59F9" w:rsidRPr="00643206" w:rsidRDefault="004E59F9" w:rsidP="003D0240">
      <w:pPr>
        <w:spacing w:before="240" w:after="60"/>
        <w:jc w:val="both"/>
        <w:rPr>
          <w:b/>
          <w:lang w:val="es-PR"/>
        </w:rPr>
      </w:pPr>
    </w:p>
    <w:sectPr w:rsidR="004E59F9" w:rsidRPr="00643206" w:rsidSect="00750177">
      <w:headerReference w:type="default" r:id="rId8"/>
      <w:footerReference w:type="even" r:id="rId9"/>
      <w:footerReference w:type="default" r:id="rId10"/>
      <w:pgSz w:w="11907" w:h="16840" w:code="9"/>
      <w:pgMar w:top="1134" w:right="1134" w:bottom="1134" w:left="1701"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0457BA" w14:textId="77777777" w:rsidR="006D1C73" w:rsidRDefault="006D1C73">
      <w:r>
        <w:separator/>
      </w:r>
    </w:p>
  </w:endnote>
  <w:endnote w:type="continuationSeparator" w:id="0">
    <w:p w14:paraId="7712D391" w14:textId="77777777" w:rsidR="006D1C73" w:rsidRDefault="006D1C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Yu Gothic Light">
    <w:panose1 w:val="020B0300000000000000"/>
    <w:charset w:val="80"/>
    <w:family w:val="swiss"/>
    <w:pitch w:val="variable"/>
    <w:sig w:usb0="E00002FF" w:usb1="2AC7FDFF" w:usb2="00000016" w:usb3="00000000" w:csb0="0002009F" w:csb1="00000000"/>
  </w:font>
  <w:font w:name="VNI-Times">
    <w:panose1 w:val="00000000000000000000"/>
    <w:charset w:val="00"/>
    <w:family w:val="auto"/>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967B1C" w14:textId="77777777" w:rsidR="00CC2174" w:rsidRDefault="00CC2174" w:rsidP="004B208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9FDB159" w14:textId="77777777" w:rsidR="00CC2174" w:rsidRDefault="00CC2174" w:rsidP="000A703A">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DF3D56" w14:textId="77777777" w:rsidR="00CC2174" w:rsidRDefault="00CC2174" w:rsidP="000A703A">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9F3186" w14:textId="77777777" w:rsidR="006D1C73" w:rsidRDefault="006D1C73">
      <w:r>
        <w:separator/>
      </w:r>
    </w:p>
  </w:footnote>
  <w:footnote w:type="continuationSeparator" w:id="0">
    <w:p w14:paraId="752F6436" w14:textId="77777777" w:rsidR="006D1C73" w:rsidRDefault="006D1C7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03DC5B" w14:textId="310D823C" w:rsidR="00592A78" w:rsidRPr="00E61775" w:rsidRDefault="00592A78">
    <w:pPr>
      <w:pStyle w:val="Header"/>
      <w:jc w:val="center"/>
      <w:rPr>
        <w:sz w:val="26"/>
        <w:szCs w:val="26"/>
      </w:rPr>
    </w:pPr>
    <w:r w:rsidRPr="00E61775">
      <w:rPr>
        <w:sz w:val="26"/>
        <w:szCs w:val="26"/>
      </w:rPr>
      <w:fldChar w:fldCharType="begin"/>
    </w:r>
    <w:r w:rsidRPr="00E61775">
      <w:rPr>
        <w:sz w:val="26"/>
        <w:szCs w:val="26"/>
      </w:rPr>
      <w:instrText xml:space="preserve"> PAGE   \* MERGEFORMAT </w:instrText>
    </w:r>
    <w:r w:rsidRPr="00E61775">
      <w:rPr>
        <w:sz w:val="26"/>
        <w:szCs w:val="26"/>
      </w:rPr>
      <w:fldChar w:fldCharType="separate"/>
    </w:r>
    <w:r w:rsidR="00643206">
      <w:rPr>
        <w:noProof/>
        <w:sz w:val="26"/>
        <w:szCs w:val="26"/>
      </w:rPr>
      <w:t>7</w:t>
    </w:r>
    <w:r w:rsidRPr="00E61775">
      <w:rPr>
        <w:noProof/>
        <w:sz w:val="26"/>
        <w:szCs w:val="26"/>
      </w:rPr>
      <w:fldChar w:fldCharType="end"/>
    </w:r>
  </w:p>
  <w:p w14:paraId="7129667F" w14:textId="77777777" w:rsidR="00592A78" w:rsidRDefault="00592A78">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D109AD"/>
    <w:multiLevelType w:val="hybridMultilevel"/>
    <w:tmpl w:val="4BB261F2"/>
    <w:lvl w:ilvl="0" w:tplc="FFFFFFFF">
      <w:start w:val="1"/>
      <w:numFmt w:val="decimal"/>
      <w:lvlText w:val="(%1)"/>
      <w:lvlJc w:val="left"/>
      <w:pPr>
        <w:ind w:left="958" w:hanging="390"/>
      </w:pPr>
      <w:rPr>
        <w:rFonts w:eastAsia="Times New Roman" w:hint="default"/>
      </w:rPr>
    </w:lvl>
    <w:lvl w:ilvl="1" w:tplc="FFFFFFFF" w:tentative="1">
      <w:start w:val="1"/>
      <w:numFmt w:val="lowerLetter"/>
      <w:lvlText w:val="%2."/>
      <w:lvlJc w:val="left"/>
      <w:pPr>
        <w:ind w:left="1648" w:hanging="360"/>
      </w:pPr>
    </w:lvl>
    <w:lvl w:ilvl="2" w:tplc="FFFFFFFF" w:tentative="1">
      <w:start w:val="1"/>
      <w:numFmt w:val="lowerRoman"/>
      <w:lvlText w:val="%3."/>
      <w:lvlJc w:val="right"/>
      <w:pPr>
        <w:ind w:left="2368" w:hanging="180"/>
      </w:pPr>
    </w:lvl>
    <w:lvl w:ilvl="3" w:tplc="FFFFFFFF" w:tentative="1">
      <w:start w:val="1"/>
      <w:numFmt w:val="decimal"/>
      <w:lvlText w:val="%4."/>
      <w:lvlJc w:val="left"/>
      <w:pPr>
        <w:ind w:left="3088" w:hanging="360"/>
      </w:pPr>
    </w:lvl>
    <w:lvl w:ilvl="4" w:tplc="FFFFFFFF" w:tentative="1">
      <w:start w:val="1"/>
      <w:numFmt w:val="lowerLetter"/>
      <w:lvlText w:val="%5."/>
      <w:lvlJc w:val="left"/>
      <w:pPr>
        <w:ind w:left="3808" w:hanging="360"/>
      </w:pPr>
    </w:lvl>
    <w:lvl w:ilvl="5" w:tplc="FFFFFFFF" w:tentative="1">
      <w:start w:val="1"/>
      <w:numFmt w:val="lowerRoman"/>
      <w:lvlText w:val="%6."/>
      <w:lvlJc w:val="right"/>
      <w:pPr>
        <w:ind w:left="4528" w:hanging="180"/>
      </w:pPr>
    </w:lvl>
    <w:lvl w:ilvl="6" w:tplc="FFFFFFFF" w:tentative="1">
      <w:start w:val="1"/>
      <w:numFmt w:val="decimal"/>
      <w:lvlText w:val="%7."/>
      <w:lvlJc w:val="left"/>
      <w:pPr>
        <w:ind w:left="5248" w:hanging="360"/>
      </w:pPr>
    </w:lvl>
    <w:lvl w:ilvl="7" w:tplc="FFFFFFFF" w:tentative="1">
      <w:start w:val="1"/>
      <w:numFmt w:val="lowerLetter"/>
      <w:lvlText w:val="%8."/>
      <w:lvlJc w:val="left"/>
      <w:pPr>
        <w:ind w:left="5968" w:hanging="360"/>
      </w:pPr>
    </w:lvl>
    <w:lvl w:ilvl="8" w:tplc="FFFFFFFF" w:tentative="1">
      <w:start w:val="1"/>
      <w:numFmt w:val="lowerRoman"/>
      <w:lvlText w:val="%9."/>
      <w:lvlJc w:val="right"/>
      <w:pPr>
        <w:ind w:left="6688" w:hanging="180"/>
      </w:pPr>
    </w:lvl>
  </w:abstractNum>
  <w:abstractNum w:abstractNumId="1" w15:restartNumberingAfterBreak="0">
    <w:nsid w:val="31DE5016"/>
    <w:multiLevelType w:val="hybridMultilevel"/>
    <w:tmpl w:val="4BB261F2"/>
    <w:lvl w:ilvl="0" w:tplc="670C9218">
      <w:start w:val="1"/>
      <w:numFmt w:val="decimal"/>
      <w:lvlText w:val="(%1)"/>
      <w:lvlJc w:val="left"/>
      <w:pPr>
        <w:ind w:left="958" w:hanging="390"/>
      </w:pPr>
      <w:rPr>
        <w:rFonts w:eastAsia="Times New Roman" w:hint="default"/>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2" w15:restartNumberingAfterBreak="0">
    <w:nsid w:val="6A8414F4"/>
    <w:multiLevelType w:val="hybridMultilevel"/>
    <w:tmpl w:val="868E90D6"/>
    <w:lvl w:ilvl="0" w:tplc="B308D48C">
      <w:start w:val="1"/>
      <w:numFmt w:val="decimal"/>
      <w:suff w:val="space"/>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7D266FE8"/>
    <w:multiLevelType w:val="hybridMultilevel"/>
    <w:tmpl w:val="E248A484"/>
    <w:lvl w:ilvl="0" w:tplc="A864B85A">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9"/>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2027"/>
    <w:rsid w:val="00012070"/>
    <w:rsid w:val="00014A92"/>
    <w:rsid w:val="00016F52"/>
    <w:rsid w:val="0002072E"/>
    <w:rsid w:val="0003301F"/>
    <w:rsid w:val="00033EE4"/>
    <w:rsid w:val="00034EAB"/>
    <w:rsid w:val="00041B22"/>
    <w:rsid w:val="00042F61"/>
    <w:rsid w:val="00043912"/>
    <w:rsid w:val="000509C4"/>
    <w:rsid w:val="0005378C"/>
    <w:rsid w:val="00053A25"/>
    <w:rsid w:val="00061A58"/>
    <w:rsid w:val="00067EC5"/>
    <w:rsid w:val="00070DEF"/>
    <w:rsid w:val="00074151"/>
    <w:rsid w:val="00074594"/>
    <w:rsid w:val="00075992"/>
    <w:rsid w:val="000765C5"/>
    <w:rsid w:val="000853B1"/>
    <w:rsid w:val="00092615"/>
    <w:rsid w:val="000971B5"/>
    <w:rsid w:val="000A0571"/>
    <w:rsid w:val="000A703A"/>
    <w:rsid w:val="000B38E2"/>
    <w:rsid w:val="000C19CA"/>
    <w:rsid w:val="000C209B"/>
    <w:rsid w:val="000C3D7C"/>
    <w:rsid w:val="000C5E46"/>
    <w:rsid w:val="000D2C27"/>
    <w:rsid w:val="000D4152"/>
    <w:rsid w:val="000D4EFC"/>
    <w:rsid w:val="000E3813"/>
    <w:rsid w:val="000E7A8F"/>
    <w:rsid w:val="00101248"/>
    <w:rsid w:val="00104B0F"/>
    <w:rsid w:val="0010553D"/>
    <w:rsid w:val="001058DC"/>
    <w:rsid w:val="001218B5"/>
    <w:rsid w:val="00121C16"/>
    <w:rsid w:val="001245C9"/>
    <w:rsid w:val="00132C20"/>
    <w:rsid w:val="0013405F"/>
    <w:rsid w:val="00134454"/>
    <w:rsid w:val="00135B1C"/>
    <w:rsid w:val="00140F82"/>
    <w:rsid w:val="00143A32"/>
    <w:rsid w:val="00153FEF"/>
    <w:rsid w:val="0016212A"/>
    <w:rsid w:val="00164816"/>
    <w:rsid w:val="00170EA4"/>
    <w:rsid w:val="00171623"/>
    <w:rsid w:val="0017341E"/>
    <w:rsid w:val="0017343C"/>
    <w:rsid w:val="00177FC6"/>
    <w:rsid w:val="00184185"/>
    <w:rsid w:val="001870B7"/>
    <w:rsid w:val="0019378C"/>
    <w:rsid w:val="0019620F"/>
    <w:rsid w:val="001A03FF"/>
    <w:rsid w:val="001A14DB"/>
    <w:rsid w:val="001A797E"/>
    <w:rsid w:val="001A7EC7"/>
    <w:rsid w:val="001B494B"/>
    <w:rsid w:val="001B7293"/>
    <w:rsid w:val="001B78F1"/>
    <w:rsid w:val="001C2067"/>
    <w:rsid w:val="001C2584"/>
    <w:rsid w:val="001C2611"/>
    <w:rsid w:val="001C3D84"/>
    <w:rsid w:val="001C4B16"/>
    <w:rsid w:val="001E068E"/>
    <w:rsid w:val="001E087D"/>
    <w:rsid w:val="001E163B"/>
    <w:rsid w:val="001E7DBA"/>
    <w:rsid w:val="001E7E99"/>
    <w:rsid w:val="001F3450"/>
    <w:rsid w:val="001F498E"/>
    <w:rsid w:val="00213ABD"/>
    <w:rsid w:val="00214C1A"/>
    <w:rsid w:val="00215BC3"/>
    <w:rsid w:val="00217AD4"/>
    <w:rsid w:val="00220029"/>
    <w:rsid w:val="00221AEC"/>
    <w:rsid w:val="00222AA2"/>
    <w:rsid w:val="0022672B"/>
    <w:rsid w:val="002318A9"/>
    <w:rsid w:val="00232A63"/>
    <w:rsid w:val="00232D17"/>
    <w:rsid w:val="00236408"/>
    <w:rsid w:val="00243664"/>
    <w:rsid w:val="002440C0"/>
    <w:rsid w:val="00246D93"/>
    <w:rsid w:val="00252DC9"/>
    <w:rsid w:val="00253251"/>
    <w:rsid w:val="002601E0"/>
    <w:rsid w:val="002764A1"/>
    <w:rsid w:val="002823CF"/>
    <w:rsid w:val="00290B69"/>
    <w:rsid w:val="0029102F"/>
    <w:rsid w:val="00297F41"/>
    <w:rsid w:val="002A313A"/>
    <w:rsid w:val="002A33D9"/>
    <w:rsid w:val="002A3416"/>
    <w:rsid w:val="002A44FD"/>
    <w:rsid w:val="002A7076"/>
    <w:rsid w:val="002A73D2"/>
    <w:rsid w:val="002A7D2B"/>
    <w:rsid w:val="002B2325"/>
    <w:rsid w:val="002B4A04"/>
    <w:rsid w:val="002C780E"/>
    <w:rsid w:val="002D3BE8"/>
    <w:rsid w:val="002D7455"/>
    <w:rsid w:val="002E1878"/>
    <w:rsid w:val="002E3411"/>
    <w:rsid w:val="002E6046"/>
    <w:rsid w:val="002E7D89"/>
    <w:rsid w:val="002F57C0"/>
    <w:rsid w:val="002F6B89"/>
    <w:rsid w:val="002F72DA"/>
    <w:rsid w:val="003052E1"/>
    <w:rsid w:val="00310D93"/>
    <w:rsid w:val="003118B6"/>
    <w:rsid w:val="003159BC"/>
    <w:rsid w:val="00322119"/>
    <w:rsid w:val="00323104"/>
    <w:rsid w:val="00323EA7"/>
    <w:rsid w:val="00332728"/>
    <w:rsid w:val="003352B3"/>
    <w:rsid w:val="00336BF0"/>
    <w:rsid w:val="00340A22"/>
    <w:rsid w:val="003447C6"/>
    <w:rsid w:val="003470AE"/>
    <w:rsid w:val="003500C0"/>
    <w:rsid w:val="003522ED"/>
    <w:rsid w:val="003601C7"/>
    <w:rsid w:val="00360366"/>
    <w:rsid w:val="00363D71"/>
    <w:rsid w:val="00364230"/>
    <w:rsid w:val="003643C8"/>
    <w:rsid w:val="00367D6F"/>
    <w:rsid w:val="003767EC"/>
    <w:rsid w:val="00376E5A"/>
    <w:rsid w:val="0037782D"/>
    <w:rsid w:val="00385ECE"/>
    <w:rsid w:val="00391E87"/>
    <w:rsid w:val="003A1392"/>
    <w:rsid w:val="003A2DEB"/>
    <w:rsid w:val="003B3CBE"/>
    <w:rsid w:val="003B429A"/>
    <w:rsid w:val="003B5282"/>
    <w:rsid w:val="003C14BD"/>
    <w:rsid w:val="003C26AD"/>
    <w:rsid w:val="003C41C2"/>
    <w:rsid w:val="003C4A3B"/>
    <w:rsid w:val="003C5EAF"/>
    <w:rsid w:val="003C69C2"/>
    <w:rsid w:val="003D0240"/>
    <w:rsid w:val="003D46BF"/>
    <w:rsid w:val="003F129C"/>
    <w:rsid w:val="003F2D18"/>
    <w:rsid w:val="003F31CB"/>
    <w:rsid w:val="003F38A2"/>
    <w:rsid w:val="004010AF"/>
    <w:rsid w:val="00401517"/>
    <w:rsid w:val="00403684"/>
    <w:rsid w:val="004051C2"/>
    <w:rsid w:val="00410009"/>
    <w:rsid w:val="00415D98"/>
    <w:rsid w:val="00426AA2"/>
    <w:rsid w:val="00427F00"/>
    <w:rsid w:val="0043505D"/>
    <w:rsid w:val="0044509E"/>
    <w:rsid w:val="00453DCB"/>
    <w:rsid w:val="00456497"/>
    <w:rsid w:val="00463732"/>
    <w:rsid w:val="00467458"/>
    <w:rsid w:val="004677F3"/>
    <w:rsid w:val="00471110"/>
    <w:rsid w:val="00474BD4"/>
    <w:rsid w:val="00480753"/>
    <w:rsid w:val="0048160A"/>
    <w:rsid w:val="004829E1"/>
    <w:rsid w:val="00482ACC"/>
    <w:rsid w:val="00484A96"/>
    <w:rsid w:val="004858EB"/>
    <w:rsid w:val="004905D6"/>
    <w:rsid w:val="00490E82"/>
    <w:rsid w:val="00491145"/>
    <w:rsid w:val="004A4182"/>
    <w:rsid w:val="004A4A70"/>
    <w:rsid w:val="004B2089"/>
    <w:rsid w:val="004B75BC"/>
    <w:rsid w:val="004B7C81"/>
    <w:rsid w:val="004B7DBF"/>
    <w:rsid w:val="004C0D82"/>
    <w:rsid w:val="004C122A"/>
    <w:rsid w:val="004C5661"/>
    <w:rsid w:val="004C61E6"/>
    <w:rsid w:val="004D076B"/>
    <w:rsid w:val="004D0D81"/>
    <w:rsid w:val="004D596B"/>
    <w:rsid w:val="004D718F"/>
    <w:rsid w:val="004D7F31"/>
    <w:rsid w:val="004E469D"/>
    <w:rsid w:val="004E59F9"/>
    <w:rsid w:val="004E643B"/>
    <w:rsid w:val="004E64AE"/>
    <w:rsid w:val="004E7826"/>
    <w:rsid w:val="004F3AF0"/>
    <w:rsid w:val="004F3AFE"/>
    <w:rsid w:val="004F4A64"/>
    <w:rsid w:val="004F5BC5"/>
    <w:rsid w:val="005005F0"/>
    <w:rsid w:val="00500637"/>
    <w:rsid w:val="00504027"/>
    <w:rsid w:val="00506009"/>
    <w:rsid w:val="005103D3"/>
    <w:rsid w:val="00511871"/>
    <w:rsid w:val="00513BA3"/>
    <w:rsid w:val="00520F81"/>
    <w:rsid w:val="00531CC9"/>
    <w:rsid w:val="00535AE3"/>
    <w:rsid w:val="0053616B"/>
    <w:rsid w:val="00537987"/>
    <w:rsid w:val="005473C7"/>
    <w:rsid w:val="005477BF"/>
    <w:rsid w:val="005518B9"/>
    <w:rsid w:val="00564AF2"/>
    <w:rsid w:val="00564BE8"/>
    <w:rsid w:val="00575A4C"/>
    <w:rsid w:val="0058425F"/>
    <w:rsid w:val="00592A78"/>
    <w:rsid w:val="00593618"/>
    <w:rsid w:val="00596398"/>
    <w:rsid w:val="00597513"/>
    <w:rsid w:val="005A6647"/>
    <w:rsid w:val="005A7A17"/>
    <w:rsid w:val="005B2BDD"/>
    <w:rsid w:val="005B675C"/>
    <w:rsid w:val="005C4794"/>
    <w:rsid w:val="005C69E6"/>
    <w:rsid w:val="005C75F6"/>
    <w:rsid w:val="005D0914"/>
    <w:rsid w:val="005D5BDB"/>
    <w:rsid w:val="005E1B64"/>
    <w:rsid w:val="005E2F11"/>
    <w:rsid w:val="005E3150"/>
    <w:rsid w:val="005F4266"/>
    <w:rsid w:val="005F6B32"/>
    <w:rsid w:val="0060041F"/>
    <w:rsid w:val="00600A2C"/>
    <w:rsid w:val="00602DD6"/>
    <w:rsid w:val="0060717F"/>
    <w:rsid w:val="0061259A"/>
    <w:rsid w:val="00623489"/>
    <w:rsid w:val="006266F1"/>
    <w:rsid w:val="00626E57"/>
    <w:rsid w:val="00631318"/>
    <w:rsid w:val="00631FAF"/>
    <w:rsid w:val="0063285A"/>
    <w:rsid w:val="00632DFC"/>
    <w:rsid w:val="00633632"/>
    <w:rsid w:val="00633634"/>
    <w:rsid w:val="00640129"/>
    <w:rsid w:val="0064052F"/>
    <w:rsid w:val="006422BF"/>
    <w:rsid w:val="006428EA"/>
    <w:rsid w:val="00643206"/>
    <w:rsid w:val="006439A8"/>
    <w:rsid w:val="006453D9"/>
    <w:rsid w:val="00651EA3"/>
    <w:rsid w:val="00652329"/>
    <w:rsid w:val="00662D20"/>
    <w:rsid w:val="0066748B"/>
    <w:rsid w:val="00670A58"/>
    <w:rsid w:val="006711CD"/>
    <w:rsid w:val="00672A30"/>
    <w:rsid w:val="006746F0"/>
    <w:rsid w:val="00676635"/>
    <w:rsid w:val="00682BF0"/>
    <w:rsid w:val="00686477"/>
    <w:rsid w:val="00687DDC"/>
    <w:rsid w:val="00692A1D"/>
    <w:rsid w:val="006B1BBB"/>
    <w:rsid w:val="006C16F9"/>
    <w:rsid w:val="006C2F5C"/>
    <w:rsid w:val="006C4A99"/>
    <w:rsid w:val="006C6E3A"/>
    <w:rsid w:val="006D1C73"/>
    <w:rsid w:val="006D23BE"/>
    <w:rsid w:val="006D44CE"/>
    <w:rsid w:val="006D5067"/>
    <w:rsid w:val="006E34A1"/>
    <w:rsid w:val="006E52D2"/>
    <w:rsid w:val="006E5AF7"/>
    <w:rsid w:val="006E6A12"/>
    <w:rsid w:val="006E71FE"/>
    <w:rsid w:val="006F069F"/>
    <w:rsid w:val="006F7355"/>
    <w:rsid w:val="006F75B1"/>
    <w:rsid w:val="007000E4"/>
    <w:rsid w:val="00701131"/>
    <w:rsid w:val="007026C8"/>
    <w:rsid w:val="007029B6"/>
    <w:rsid w:val="00702A2A"/>
    <w:rsid w:val="00702AF0"/>
    <w:rsid w:val="00705753"/>
    <w:rsid w:val="00714152"/>
    <w:rsid w:val="007204F7"/>
    <w:rsid w:val="0072366D"/>
    <w:rsid w:val="007342A5"/>
    <w:rsid w:val="0073508C"/>
    <w:rsid w:val="00736C2C"/>
    <w:rsid w:val="00740499"/>
    <w:rsid w:val="0074330E"/>
    <w:rsid w:val="00750177"/>
    <w:rsid w:val="00751879"/>
    <w:rsid w:val="007557FD"/>
    <w:rsid w:val="00756485"/>
    <w:rsid w:val="00763039"/>
    <w:rsid w:val="00777FA8"/>
    <w:rsid w:val="00782CA4"/>
    <w:rsid w:val="00784EAD"/>
    <w:rsid w:val="00785360"/>
    <w:rsid w:val="00792AE6"/>
    <w:rsid w:val="00792EEA"/>
    <w:rsid w:val="007A093B"/>
    <w:rsid w:val="007A1135"/>
    <w:rsid w:val="007A5A6F"/>
    <w:rsid w:val="007B02D2"/>
    <w:rsid w:val="007B141E"/>
    <w:rsid w:val="007B6677"/>
    <w:rsid w:val="007C546F"/>
    <w:rsid w:val="007C6C48"/>
    <w:rsid w:val="007D44D9"/>
    <w:rsid w:val="007F3714"/>
    <w:rsid w:val="007F535A"/>
    <w:rsid w:val="00805D4B"/>
    <w:rsid w:val="0080653E"/>
    <w:rsid w:val="008077AF"/>
    <w:rsid w:val="00811855"/>
    <w:rsid w:val="00814F4A"/>
    <w:rsid w:val="00817C0B"/>
    <w:rsid w:val="00827C22"/>
    <w:rsid w:val="0083094E"/>
    <w:rsid w:val="00834A5D"/>
    <w:rsid w:val="00845A26"/>
    <w:rsid w:val="008464F8"/>
    <w:rsid w:val="00846F84"/>
    <w:rsid w:val="0085621C"/>
    <w:rsid w:val="00856A07"/>
    <w:rsid w:val="00857937"/>
    <w:rsid w:val="00866D0D"/>
    <w:rsid w:val="0087238C"/>
    <w:rsid w:val="00881CA4"/>
    <w:rsid w:val="008850DC"/>
    <w:rsid w:val="0088666C"/>
    <w:rsid w:val="0088702A"/>
    <w:rsid w:val="008901D8"/>
    <w:rsid w:val="008953C0"/>
    <w:rsid w:val="008A383E"/>
    <w:rsid w:val="008A69F2"/>
    <w:rsid w:val="008A7804"/>
    <w:rsid w:val="008B01F4"/>
    <w:rsid w:val="008B55A7"/>
    <w:rsid w:val="008B6656"/>
    <w:rsid w:val="008B7132"/>
    <w:rsid w:val="008C5346"/>
    <w:rsid w:val="008C5A95"/>
    <w:rsid w:val="008D46F9"/>
    <w:rsid w:val="008E2F2C"/>
    <w:rsid w:val="008E5FA0"/>
    <w:rsid w:val="008F28A4"/>
    <w:rsid w:val="008F64BE"/>
    <w:rsid w:val="008F71ED"/>
    <w:rsid w:val="0091165C"/>
    <w:rsid w:val="00913A5B"/>
    <w:rsid w:val="00920E7D"/>
    <w:rsid w:val="00924EB3"/>
    <w:rsid w:val="00940C38"/>
    <w:rsid w:val="0094506F"/>
    <w:rsid w:val="00960223"/>
    <w:rsid w:val="00962027"/>
    <w:rsid w:val="009633C8"/>
    <w:rsid w:val="009702AA"/>
    <w:rsid w:val="00973776"/>
    <w:rsid w:val="009756BD"/>
    <w:rsid w:val="00976A7D"/>
    <w:rsid w:val="00977C7C"/>
    <w:rsid w:val="00983320"/>
    <w:rsid w:val="00984143"/>
    <w:rsid w:val="00990556"/>
    <w:rsid w:val="00992037"/>
    <w:rsid w:val="0099322D"/>
    <w:rsid w:val="00994162"/>
    <w:rsid w:val="00994168"/>
    <w:rsid w:val="00994B7A"/>
    <w:rsid w:val="00996F9E"/>
    <w:rsid w:val="009976AD"/>
    <w:rsid w:val="009A00C2"/>
    <w:rsid w:val="009A22D0"/>
    <w:rsid w:val="009A7DDA"/>
    <w:rsid w:val="009C230F"/>
    <w:rsid w:val="009C4FFE"/>
    <w:rsid w:val="009C589C"/>
    <w:rsid w:val="009D07B8"/>
    <w:rsid w:val="009D165C"/>
    <w:rsid w:val="009D5217"/>
    <w:rsid w:val="009D5E9E"/>
    <w:rsid w:val="009D6E6D"/>
    <w:rsid w:val="009E4CE6"/>
    <w:rsid w:val="009F3821"/>
    <w:rsid w:val="009F42D8"/>
    <w:rsid w:val="009F59E5"/>
    <w:rsid w:val="009F734E"/>
    <w:rsid w:val="00A0612D"/>
    <w:rsid w:val="00A15C96"/>
    <w:rsid w:val="00A164BA"/>
    <w:rsid w:val="00A176E8"/>
    <w:rsid w:val="00A20972"/>
    <w:rsid w:val="00A212A2"/>
    <w:rsid w:val="00A25B7B"/>
    <w:rsid w:val="00A2667E"/>
    <w:rsid w:val="00A325C1"/>
    <w:rsid w:val="00A352D0"/>
    <w:rsid w:val="00A369F8"/>
    <w:rsid w:val="00A41861"/>
    <w:rsid w:val="00A421D8"/>
    <w:rsid w:val="00A43AC3"/>
    <w:rsid w:val="00A528ED"/>
    <w:rsid w:val="00A56665"/>
    <w:rsid w:val="00A5716E"/>
    <w:rsid w:val="00A610C8"/>
    <w:rsid w:val="00A709AE"/>
    <w:rsid w:val="00A72A5A"/>
    <w:rsid w:val="00A7615B"/>
    <w:rsid w:val="00A76CC0"/>
    <w:rsid w:val="00A80B90"/>
    <w:rsid w:val="00A84E05"/>
    <w:rsid w:val="00A86703"/>
    <w:rsid w:val="00A86C4A"/>
    <w:rsid w:val="00AA0BCF"/>
    <w:rsid w:val="00AB03D6"/>
    <w:rsid w:val="00AB41E6"/>
    <w:rsid w:val="00AB45AE"/>
    <w:rsid w:val="00AB5ACF"/>
    <w:rsid w:val="00AC1759"/>
    <w:rsid w:val="00AC7F4D"/>
    <w:rsid w:val="00AD2D1C"/>
    <w:rsid w:val="00AE1654"/>
    <w:rsid w:val="00AF43ED"/>
    <w:rsid w:val="00AF4754"/>
    <w:rsid w:val="00AF7014"/>
    <w:rsid w:val="00AF765D"/>
    <w:rsid w:val="00AF7669"/>
    <w:rsid w:val="00AF7C2A"/>
    <w:rsid w:val="00B0303E"/>
    <w:rsid w:val="00B10E07"/>
    <w:rsid w:val="00B2502F"/>
    <w:rsid w:val="00B30CFD"/>
    <w:rsid w:val="00B3489D"/>
    <w:rsid w:val="00B45BC9"/>
    <w:rsid w:val="00B46EE4"/>
    <w:rsid w:val="00B53B04"/>
    <w:rsid w:val="00B628F4"/>
    <w:rsid w:val="00B62DE3"/>
    <w:rsid w:val="00B668B9"/>
    <w:rsid w:val="00B710A1"/>
    <w:rsid w:val="00B72EB9"/>
    <w:rsid w:val="00B8567E"/>
    <w:rsid w:val="00B86468"/>
    <w:rsid w:val="00B910BB"/>
    <w:rsid w:val="00BA2FBE"/>
    <w:rsid w:val="00BA37A3"/>
    <w:rsid w:val="00BA3F2A"/>
    <w:rsid w:val="00BA5BBC"/>
    <w:rsid w:val="00BA691D"/>
    <w:rsid w:val="00BA7D7F"/>
    <w:rsid w:val="00BB3727"/>
    <w:rsid w:val="00BB5DEA"/>
    <w:rsid w:val="00BB68E4"/>
    <w:rsid w:val="00BC096D"/>
    <w:rsid w:val="00BC3CAE"/>
    <w:rsid w:val="00BC630B"/>
    <w:rsid w:val="00BC6DF5"/>
    <w:rsid w:val="00BD1D42"/>
    <w:rsid w:val="00BD5746"/>
    <w:rsid w:val="00BE1739"/>
    <w:rsid w:val="00BE26A9"/>
    <w:rsid w:val="00BE70F8"/>
    <w:rsid w:val="00BF1D6A"/>
    <w:rsid w:val="00BF5D7A"/>
    <w:rsid w:val="00BF5F06"/>
    <w:rsid w:val="00C01498"/>
    <w:rsid w:val="00C1294F"/>
    <w:rsid w:val="00C2049F"/>
    <w:rsid w:val="00C26977"/>
    <w:rsid w:val="00C3131E"/>
    <w:rsid w:val="00C3240C"/>
    <w:rsid w:val="00C366CA"/>
    <w:rsid w:val="00C37709"/>
    <w:rsid w:val="00C40050"/>
    <w:rsid w:val="00C43521"/>
    <w:rsid w:val="00C47C7D"/>
    <w:rsid w:val="00C55B12"/>
    <w:rsid w:val="00C610B2"/>
    <w:rsid w:val="00C61F0E"/>
    <w:rsid w:val="00C6510B"/>
    <w:rsid w:val="00C72086"/>
    <w:rsid w:val="00C722BF"/>
    <w:rsid w:val="00C7594C"/>
    <w:rsid w:val="00C81606"/>
    <w:rsid w:val="00C8388A"/>
    <w:rsid w:val="00C84747"/>
    <w:rsid w:val="00C902D3"/>
    <w:rsid w:val="00CA1E32"/>
    <w:rsid w:val="00CA2DDE"/>
    <w:rsid w:val="00CA5ECC"/>
    <w:rsid w:val="00CB5820"/>
    <w:rsid w:val="00CC2174"/>
    <w:rsid w:val="00CC2F79"/>
    <w:rsid w:val="00CC3692"/>
    <w:rsid w:val="00CC36C5"/>
    <w:rsid w:val="00CC382D"/>
    <w:rsid w:val="00CD068B"/>
    <w:rsid w:val="00CD0C85"/>
    <w:rsid w:val="00CD28C5"/>
    <w:rsid w:val="00CE22C4"/>
    <w:rsid w:val="00CE3A23"/>
    <w:rsid w:val="00CF0116"/>
    <w:rsid w:val="00D10DA7"/>
    <w:rsid w:val="00D114E5"/>
    <w:rsid w:val="00D1508B"/>
    <w:rsid w:val="00D22981"/>
    <w:rsid w:val="00D23C62"/>
    <w:rsid w:val="00D26ABF"/>
    <w:rsid w:val="00D34D55"/>
    <w:rsid w:val="00D429A8"/>
    <w:rsid w:val="00D4303E"/>
    <w:rsid w:val="00D50883"/>
    <w:rsid w:val="00D527B4"/>
    <w:rsid w:val="00D53483"/>
    <w:rsid w:val="00D54819"/>
    <w:rsid w:val="00D618BD"/>
    <w:rsid w:val="00D641BB"/>
    <w:rsid w:val="00D70125"/>
    <w:rsid w:val="00D74F62"/>
    <w:rsid w:val="00D75B1E"/>
    <w:rsid w:val="00D778A7"/>
    <w:rsid w:val="00D86EF7"/>
    <w:rsid w:val="00D92B9A"/>
    <w:rsid w:val="00D95FC8"/>
    <w:rsid w:val="00DB4A1F"/>
    <w:rsid w:val="00DC3A34"/>
    <w:rsid w:val="00DC6D7E"/>
    <w:rsid w:val="00DC7F4B"/>
    <w:rsid w:val="00DD48D1"/>
    <w:rsid w:val="00DD6387"/>
    <w:rsid w:val="00DE18FC"/>
    <w:rsid w:val="00E015D7"/>
    <w:rsid w:val="00E021E6"/>
    <w:rsid w:val="00E040F9"/>
    <w:rsid w:val="00E111AF"/>
    <w:rsid w:val="00E12850"/>
    <w:rsid w:val="00E159D3"/>
    <w:rsid w:val="00E24369"/>
    <w:rsid w:val="00E24467"/>
    <w:rsid w:val="00E26633"/>
    <w:rsid w:val="00E27CCB"/>
    <w:rsid w:val="00E32AA8"/>
    <w:rsid w:val="00E33D41"/>
    <w:rsid w:val="00E345AF"/>
    <w:rsid w:val="00E34B31"/>
    <w:rsid w:val="00E366D4"/>
    <w:rsid w:val="00E4129C"/>
    <w:rsid w:val="00E415CA"/>
    <w:rsid w:val="00E42775"/>
    <w:rsid w:val="00E507F2"/>
    <w:rsid w:val="00E61775"/>
    <w:rsid w:val="00E62D1D"/>
    <w:rsid w:val="00E6488B"/>
    <w:rsid w:val="00E659AD"/>
    <w:rsid w:val="00E67F62"/>
    <w:rsid w:val="00E715BD"/>
    <w:rsid w:val="00E77C91"/>
    <w:rsid w:val="00E85654"/>
    <w:rsid w:val="00E8677C"/>
    <w:rsid w:val="00E87D2E"/>
    <w:rsid w:val="00EA15DA"/>
    <w:rsid w:val="00EA2F0C"/>
    <w:rsid w:val="00EA31CA"/>
    <w:rsid w:val="00EB08CC"/>
    <w:rsid w:val="00EB68DE"/>
    <w:rsid w:val="00EC0EA6"/>
    <w:rsid w:val="00EC1C97"/>
    <w:rsid w:val="00ED0015"/>
    <w:rsid w:val="00EE3830"/>
    <w:rsid w:val="00EF5A80"/>
    <w:rsid w:val="00F04265"/>
    <w:rsid w:val="00F04E48"/>
    <w:rsid w:val="00F071F1"/>
    <w:rsid w:val="00F1260F"/>
    <w:rsid w:val="00F42123"/>
    <w:rsid w:val="00F437D7"/>
    <w:rsid w:val="00F51766"/>
    <w:rsid w:val="00F51B85"/>
    <w:rsid w:val="00F52CDD"/>
    <w:rsid w:val="00F53171"/>
    <w:rsid w:val="00F54B37"/>
    <w:rsid w:val="00F576C0"/>
    <w:rsid w:val="00F57D83"/>
    <w:rsid w:val="00F63D37"/>
    <w:rsid w:val="00F705AF"/>
    <w:rsid w:val="00F71177"/>
    <w:rsid w:val="00F7159F"/>
    <w:rsid w:val="00F727C3"/>
    <w:rsid w:val="00F73BC3"/>
    <w:rsid w:val="00F777B4"/>
    <w:rsid w:val="00F805AC"/>
    <w:rsid w:val="00F8686C"/>
    <w:rsid w:val="00F87FC8"/>
    <w:rsid w:val="00F93451"/>
    <w:rsid w:val="00F95EBC"/>
    <w:rsid w:val="00F9695D"/>
    <w:rsid w:val="00FA2C57"/>
    <w:rsid w:val="00FA5E56"/>
    <w:rsid w:val="00FB0055"/>
    <w:rsid w:val="00FB1E10"/>
    <w:rsid w:val="00FB4C9D"/>
    <w:rsid w:val="00FC054D"/>
    <w:rsid w:val="00FC3FC1"/>
    <w:rsid w:val="00FC4033"/>
    <w:rsid w:val="00FC5F24"/>
    <w:rsid w:val="00FC652A"/>
    <w:rsid w:val="00FE4287"/>
    <w:rsid w:val="00FF3FF3"/>
  </w:rsids>
  <m:mathPr>
    <m:mathFont m:val="Cambria Math"/>
    <m:brkBin m:val="before"/>
    <m:brkBinSub m:val="--"/>
    <m:smallFrac m:val="0"/>
    <m:dispDef/>
    <m:lMargin m:val="0"/>
    <m:rMargin m:val="0"/>
    <m:defJc m:val="centerGroup"/>
    <m:wrapIndent m:val="1440"/>
    <m:intLim m:val="subSup"/>
    <m:naryLim m:val="undOvr"/>
  </m:mathPr>
  <w:themeFontLang w:val="vi-VN" w:eastAsia="ja-JP"/>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4:docId w14:val="0AAB63D1"/>
  <w15:docId w15:val="{CAF3A6B6-91D8-45A3-9C63-C0F031D2D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vi-VN" w:eastAsia="vi-V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8"/>
      <w:szCs w:val="24"/>
      <w:lang w:val="en-US" w:eastAsia="en-US"/>
    </w:rPr>
  </w:style>
  <w:style w:type="paragraph" w:styleId="Heading1">
    <w:name w:val="heading 1"/>
    <w:basedOn w:val="Normal"/>
    <w:next w:val="Normal"/>
    <w:qFormat/>
    <w:rsid w:val="009D5217"/>
    <w:pPr>
      <w:keepNext/>
      <w:jc w:val="right"/>
      <w:outlineLvl w:val="0"/>
    </w:pPr>
    <w:rPr>
      <w:i/>
      <w:szCs w:val="20"/>
    </w:rPr>
  </w:style>
  <w:style w:type="paragraph" w:styleId="Heading2">
    <w:name w:val="heading 2"/>
    <w:basedOn w:val="Normal"/>
    <w:next w:val="Normal"/>
    <w:link w:val="Heading2Char"/>
    <w:semiHidden/>
    <w:unhideWhenUsed/>
    <w:qFormat/>
    <w:rsid w:val="001E087D"/>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962027"/>
    <w:pPr>
      <w:tabs>
        <w:tab w:val="center" w:pos="6570"/>
      </w:tabs>
      <w:spacing w:before="120"/>
      <w:ind w:firstLine="567"/>
      <w:jc w:val="both"/>
    </w:pPr>
    <w:rPr>
      <w:rFonts w:ascii="VNI-Times" w:hAnsi="VNI-Times" w:cs="VNI-Times"/>
      <w:sz w:val="24"/>
    </w:rPr>
  </w:style>
  <w:style w:type="table" w:styleId="TableGrid">
    <w:name w:val="Table Grid"/>
    <w:basedOn w:val="TableNormal"/>
    <w:rsid w:val="009620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631FAF"/>
    <w:rPr>
      <w:rFonts w:ascii="Tahoma" w:hAnsi="Tahoma" w:cs="Tahoma"/>
      <w:sz w:val="16"/>
      <w:szCs w:val="16"/>
    </w:rPr>
  </w:style>
  <w:style w:type="paragraph" w:customStyle="1" w:styleId="Normal0">
    <w:name w:val="Norma l"/>
    <w:basedOn w:val="Normal"/>
    <w:next w:val="Normal"/>
    <w:rsid w:val="00631FAF"/>
    <w:pPr>
      <w:spacing w:after="160" w:line="240" w:lineRule="exact"/>
    </w:pPr>
    <w:rPr>
      <w:szCs w:val="20"/>
    </w:rPr>
  </w:style>
  <w:style w:type="character" w:styleId="Strong">
    <w:name w:val="Strong"/>
    <w:qFormat/>
    <w:rsid w:val="00631FAF"/>
    <w:rPr>
      <w:b/>
      <w:bCs/>
    </w:rPr>
  </w:style>
  <w:style w:type="paragraph" w:customStyle="1" w:styleId="CharCharCharChar">
    <w:name w:val="Char Char Char Char"/>
    <w:basedOn w:val="Normal"/>
    <w:rsid w:val="009D5217"/>
    <w:pPr>
      <w:pageBreakBefore/>
      <w:spacing w:before="100" w:beforeAutospacing="1" w:after="100" w:afterAutospacing="1"/>
      <w:jc w:val="both"/>
    </w:pPr>
    <w:rPr>
      <w:rFonts w:ascii="Tahoma" w:hAnsi="Tahoma"/>
      <w:sz w:val="20"/>
      <w:szCs w:val="20"/>
    </w:rPr>
  </w:style>
  <w:style w:type="paragraph" w:styleId="Footer">
    <w:name w:val="footer"/>
    <w:basedOn w:val="Normal"/>
    <w:rsid w:val="000A703A"/>
    <w:pPr>
      <w:tabs>
        <w:tab w:val="center" w:pos="4320"/>
        <w:tab w:val="right" w:pos="8640"/>
      </w:tabs>
    </w:pPr>
  </w:style>
  <w:style w:type="character" w:styleId="PageNumber">
    <w:name w:val="page number"/>
    <w:basedOn w:val="DefaultParagraphFont"/>
    <w:rsid w:val="000A703A"/>
  </w:style>
  <w:style w:type="paragraph" w:styleId="Header">
    <w:name w:val="header"/>
    <w:basedOn w:val="Normal"/>
    <w:link w:val="HeaderChar"/>
    <w:uiPriority w:val="99"/>
    <w:rsid w:val="00592A78"/>
    <w:pPr>
      <w:tabs>
        <w:tab w:val="center" w:pos="4680"/>
        <w:tab w:val="right" w:pos="9360"/>
      </w:tabs>
    </w:pPr>
  </w:style>
  <w:style w:type="character" w:customStyle="1" w:styleId="HeaderChar">
    <w:name w:val="Header Char"/>
    <w:link w:val="Header"/>
    <w:uiPriority w:val="99"/>
    <w:rsid w:val="00592A78"/>
    <w:rPr>
      <w:sz w:val="28"/>
      <w:szCs w:val="24"/>
    </w:rPr>
  </w:style>
  <w:style w:type="character" w:styleId="CommentReference">
    <w:name w:val="annotation reference"/>
    <w:basedOn w:val="DefaultParagraphFont"/>
    <w:rsid w:val="00070DEF"/>
    <w:rPr>
      <w:sz w:val="16"/>
      <w:szCs w:val="16"/>
    </w:rPr>
  </w:style>
  <w:style w:type="paragraph" w:styleId="CommentText">
    <w:name w:val="annotation text"/>
    <w:basedOn w:val="Normal"/>
    <w:link w:val="CommentTextChar"/>
    <w:rsid w:val="00070DEF"/>
    <w:rPr>
      <w:sz w:val="20"/>
      <w:szCs w:val="20"/>
    </w:rPr>
  </w:style>
  <w:style w:type="character" w:customStyle="1" w:styleId="CommentTextChar">
    <w:name w:val="Comment Text Char"/>
    <w:basedOn w:val="DefaultParagraphFont"/>
    <w:link w:val="CommentText"/>
    <w:rsid w:val="00070DEF"/>
    <w:rPr>
      <w:lang w:val="en-US" w:eastAsia="en-US"/>
    </w:rPr>
  </w:style>
  <w:style w:type="paragraph" w:styleId="CommentSubject">
    <w:name w:val="annotation subject"/>
    <w:basedOn w:val="CommentText"/>
    <w:next w:val="CommentText"/>
    <w:link w:val="CommentSubjectChar"/>
    <w:rsid w:val="00070DEF"/>
    <w:rPr>
      <w:b/>
      <w:bCs/>
    </w:rPr>
  </w:style>
  <w:style w:type="character" w:customStyle="1" w:styleId="CommentSubjectChar">
    <w:name w:val="Comment Subject Char"/>
    <w:basedOn w:val="CommentTextChar"/>
    <w:link w:val="CommentSubject"/>
    <w:rsid w:val="00070DEF"/>
    <w:rPr>
      <w:b/>
      <w:bCs/>
      <w:lang w:val="en-US" w:eastAsia="en-US"/>
    </w:rPr>
  </w:style>
  <w:style w:type="character" w:customStyle="1" w:styleId="Vnbnnidung">
    <w:name w:val="Văn bản nội dung_"/>
    <w:link w:val="Vnbnnidung0"/>
    <w:uiPriority w:val="99"/>
    <w:rsid w:val="00F727C3"/>
    <w:rPr>
      <w:sz w:val="26"/>
      <w:szCs w:val="26"/>
    </w:rPr>
  </w:style>
  <w:style w:type="paragraph" w:customStyle="1" w:styleId="Vnbnnidung0">
    <w:name w:val="Văn bản nội dung"/>
    <w:basedOn w:val="Normal"/>
    <w:link w:val="Vnbnnidung"/>
    <w:uiPriority w:val="99"/>
    <w:rsid w:val="00F727C3"/>
    <w:pPr>
      <w:widowControl w:val="0"/>
      <w:spacing w:after="80" w:line="276" w:lineRule="auto"/>
      <w:ind w:firstLine="400"/>
    </w:pPr>
    <w:rPr>
      <w:sz w:val="26"/>
      <w:szCs w:val="26"/>
      <w:lang w:val="vi-VN" w:eastAsia="vi-VN"/>
    </w:rPr>
  </w:style>
  <w:style w:type="paragraph" w:styleId="NormalWeb">
    <w:name w:val="Normal (Web)"/>
    <w:aliases w:val="Normal (Web) Char,Normal (Web) Char Char Char Char Char,표준 (웹),Char Char Char Char Char Char Char Char Char Char Char,Char Char25"/>
    <w:basedOn w:val="Normal"/>
    <w:link w:val="NormalWebChar1"/>
    <w:uiPriority w:val="99"/>
    <w:qFormat/>
    <w:rsid w:val="00E345AF"/>
    <w:pPr>
      <w:spacing w:before="100" w:beforeAutospacing="1" w:after="100" w:afterAutospacing="1"/>
    </w:pPr>
    <w:rPr>
      <w:sz w:val="24"/>
    </w:rPr>
  </w:style>
  <w:style w:type="character" w:customStyle="1" w:styleId="NormalWebChar1">
    <w:name w:val="Normal (Web) Char1"/>
    <w:aliases w:val="Normal (Web) Char Char,Normal (Web) Char Char Char Char Char Char,표준 (웹) Char,Char Char Char Char Char Char Char Char Char Char Char Char,Char Char25 Char"/>
    <w:link w:val="NormalWeb"/>
    <w:uiPriority w:val="99"/>
    <w:locked/>
    <w:rsid w:val="00E345AF"/>
    <w:rPr>
      <w:sz w:val="24"/>
      <w:szCs w:val="24"/>
      <w:lang w:val="en-US" w:eastAsia="en-US"/>
    </w:rPr>
  </w:style>
  <w:style w:type="paragraph" w:styleId="BodyText">
    <w:name w:val="Body Text"/>
    <w:basedOn w:val="Normal"/>
    <w:link w:val="BodyTextChar"/>
    <w:rsid w:val="0019620F"/>
    <w:pPr>
      <w:spacing w:after="120"/>
    </w:pPr>
  </w:style>
  <w:style w:type="character" w:customStyle="1" w:styleId="BodyTextChar">
    <w:name w:val="Body Text Char"/>
    <w:basedOn w:val="DefaultParagraphFont"/>
    <w:link w:val="BodyText"/>
    <w:rsid w:val="0019620F"/>
    <w:rPr>
      <w:sz w:val="28"/>
      <w:szCs w:val="24"/>
      <w:lang w:val="en-US" w:eastAsia="en-US"/>
    </w:rPr>
  </w:style>
  <w:style w:type="paragraph" w:styleId="ListParagraph">
    <w:name w:val="List Paragraph"/>
    <w:basedOn w:val="Normal"/>
    <w:uiPriority w:val="34"/>
    <w:qFormat/>
    <w:rsid w:val="008077AF"/>
    <w:pPr>
      <w:ind w:left="720"/>
      <w:contextualSpacing/>
    </w:pPr>
  </w:style>
  <w:style w:type="character" w:customStyle="1" w:styleId="fontstyle01">
    <w:name w:val="fontstyle01"/>
    <w:basedOn w:val="DefaultParagraphFont"/>
    <w:rsid w:val="00FB0055"/>
    <w:rPr>
      <w:rFonts w:ascii="TimesNewRomanPSMT" w:hAnsi="TimesNewRomanPSMT" w:hint="default"/>
      <w:b w:val="0"/>
      <w:bCs w:val="0"/>
      <w:i w:val="0"/>
      <w:iCs w:val="0"/>
      <w:color w:val="000000"/>
      <w:sz w:val="28"/>
      <w:szCs w:val="28"/>
    </w:rPr>
  </w:style>
  <w:style w:type="character" w:customStyle="1" w:styleId="Heading2Char">
    <w:name w:val="Heading 2 Char"/>
    <w:basedOn w:val="DefaultParagraphFont"/>
    <w:link w:val="Heading2"/>
    <w:semiHidden/>
    <w:rsid w:val="001E087D"/>
    <w:rPr>
      <w:rFonts w:asciiTheme="majorHAnsi" w:eastAsiaTheme="majorEastAsia" w:hAnsiTheme="majorHAnsi" w:cstheme="majorBidi"/>
      <w:color w:val="2F5496" w:themeColor="accent1" w:themeShade="BF"/>
      <w:sz w:val="26"/>
      <w:szCs w:val="26"/>
      <w:lang w:val="en-US" w:eastAsia="en-US"/>
    </w:rPr>
  </w:style>
  <w:style w:type="character" w:customStyle="1" w:styleId="BodyTextIndentChar">
    <w:name w:val="Body Text Indent Char"/>
    <w:basedOn w:val="DefaultParagraphFont"/>
    <w:link w:val="BodyTextIndent"/>
    <w:rsid w:val="00750177"/>
    <w:rPr>
      <w:rFonts w:ascii="VNI-Times" w:hAnsi="VNI-Times" w:cs="VNI-Times"/>
      <w:sz w:val="24"/>
      <w:szCs w:val="24"/>
      <w:lang w:val="en-US" w:eastAsia="en-US"/>
    </w:rPr>
  </w:style>
  <w:style w:type="character" w:customStyle="1" w:styleId="Vanbnnidung">
    <w:name w:val="Van b?n n?i dung_"/>
    <w:link w:val="Vanbnnidung1"/>
    <w:rsid w:val="00215BC3"/>
    <w:rPr>
      <w:sz w:val="23"/>
      <w:szCs w:val="23"/>
      <w:shd w:val="clear" w:color="auto" w:fill="FFFFFF"/>
    </w:rPr>
  </w:style>
  <w:style w:type="paragraph" w:customStyle="1" w:styleId="Vanbnnidung1">
    <w:name w:val="Van b?n n?i dung1"/>
    <w:basedOn w:val="Normal"/>
    <w:link w:val="Vanbnnidung"/>
    <w:rsid w:val="00215BC3"/>
    <w:pPr>
      <w:widowControl w:val="0"/>
      <w:shd w:val="clear" w:color="auto" w:fill="FFFFFF"/>
      <w:spacing w:before="360" w:after="2880" w:line="326" w:lineRule="exact"/>
      <w:ind w:hanging="380"/>
      <w:jc w:val="center"/>
    </w:pPr>
    <w:rPr>
      <w:sz w:val="23"/>
      <w:szCs w:val="23"/>
      <w:lang w:val="vi-VN"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6596">
      <w:bodyDiv w:val="1"/>
      <w:marLeft w:val="0"/>
      <w:marRight w:val="0"/>
      <w:marTop w:val="0"/>
      <w:marBottom w:val="0"/>
      <w:divBdr>
        <w:top w:val="none" w:sz="0" w:space="0" w:color="auto"/>
        <w:left w:val="none" w:sz="0" w:space="0" w:color="auto"/>
        <w:bottom w:val="none" w:sz="0" w:space="0" w:color="auto"/>
        <w:right w:val="none" w:sz="0" w:space="0" w:color="auto"/>
      </w:divBdr>
    </w:div>
    <w:div w:id="391344879">
      <w:bodyDiv w:val="1"/>
      <w:marLeft w:val="0"/>
      <w:marRight w:val="0"/>
      <w:marTop w:val="0"/>
      <w:marBottom w:val="0"/>
      <w:divBdr>
        <w:top w:val="none" w:sz="0" w:space="0" w:color="auto"/>
        <w:left w:val="none" w:sz="0" w:space="0" w:color="auto"/>
        <w:bottom w:val="none" w:sz="0" w:space="0" w:color="auto"/>
        <w:right w:val="none" w:sz="0" w:space="0" w:color="auto"/>
      </w:divBdr>
    </w:div>
    <w:div w:id="866214324">
      <w:bodyDiv w:val="1"/>
      <w:marLeft w:val="0"/>
      <w:marRight w:val="0"/>
      <w:marTop w:val="0"/>
      <w:marBottom w:val="0"/>
      <w:divBdr>
        <w:top w:val="none" w:sz="0" w:space="0" w:color="auto"/>
        <w:left w:val="none" w:sz="0" w:space="0" w:color="auto"/>
        <w:bottom w:val="none" w:sz="0" w:space="0" w:color="auto"/>
        <w:right w:val="none" w:sz="0" w:space="0" w:color="auto"/>
      </w:divBdr>
    </w:div>
    <w:div w:id="1023747267">
      <w:bodyDiv w:val="1"/>
      <w:marLeft w:val="0"/>
      <w:marRight w:val="0"/>
      <w:marTop w:val="0"/>
      <w:marBottom w:val="0"/>
      <w:divBdr>
        <w:top w:val="none" w:sz="0" w:space="0" w:color="auto"/>
        <w:left w:val="none" w:sz="0" w:space="0" w:color="auto"/>
        <w:bottom w:val="none" w:sz="0" w:space="0" w:color="auto"/>
        <w:right w:val="none" w:sz="0" w:space="0" w:color="auto"/>
      </w:divBdr>
    </w:div>
    <w:div w:id="1211305454">
      <w:bodyDiv w:val="1"/>
      <w:marLeft w:val="0"/>
      <w:marRight w:val="0"/>
      <w:marTop w:val="0"/>
      <w:marBottom w:val="0"/>
      <w:divBdr>
        <w:top w:val="none" w:sz="0" w:space="0" w:color="auto"/>
        <w:left w:val="none" w:sz="0" w:space="0" w:color="auto"/>
        <w:bottom w:val="none" w:sz="0" w:space="0" w:color="auto"/>
        <w:right w:val="none" w:sz="0" w:space="0" w:color="auto"/>
      </w:divBdr>
    </w:div>
    <w:div w:id="1257399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A13BBB-AFE8-40C0-B902-FCD96DDF25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2385</Words>
  <Characters>13596</Characters>
  <Application>Microsoft Office Word</Application>
  <DocSecurity>0</DocSecurity>
  <Lines>113</Lines>
  <Paragraphs>31</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ỦY BAN NHÂN DÂN             CỘNG HÒA XÃ HỘI CHỦ NGHĨA VIỆT NAM</vt:lpstr>
      <vt:lpstr>ỦY BAN NHÂN DÂN             CỘNG HÒA XÃ HỘI CHỦ NGHĨA VIỆT NAM</vt:lpstr>
    </vt:vector>
  </TitlesOfParts>
  <Company>- ETH0 -</Company>
  <LinksUpToDate>false</LinksUpToDate>
  <CharactersWithSpaces>15950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ỦY BAN NHÂN DÂN             CỘNG HÒA XÃ HỘI CHỦ NGHĨA VIỆT NAM</dc:title>
  <dc:creator>Thanh An</dc:creator>
  <cp:lastModifiedBy>admin</cp:lastModifiedBy>
  <cp:revision>5</cp:revision>
  <cp:lastPrinted>2025-04-01T02:11:00Z</cp:lastPrinted>
  <dcterms:created xsi:type="dcterms:W3CDTF">2026-05-13T08:35:00Z</dcterms:created>
  <dcterms:modified xsi:type="dcterms:W3CDTF">2026-05-14T03:22:00Z</dcterms:modified>
</cp:coreProperties>
</file>